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28D" w:rsidRPr="008D7255" w:rsidRDefault="008D7255" w:rsidP="008D7255">
      <w:pPr>
        <w:tabs>
          <w:tab w:val="left" w:pos="3450"/>
        </w:tabs>
        <w:rPr>
          <w:rFonts w:ascii="Arial" w:hAnsi="Arial" w:cs="Arial"/>
          <w:sz w:val="96"/>
          <w:szCs w:val="96"/>
        </w:rPr>
      </w:pPr>
      <w:r>
        <w:rPr>
          <w:rFonts w:cs="Arial"/>
          <w:sz w:val="96"/>
          <w:szCs w:val="96"/>
        </w:rPr>
        <w:tab/>
      </w:r>
    </w:p>
    <w:p w:rsidR="00DB028D" w:rsidRPr="008D7255" w:rsidRDefault="00DB028D" w:rsidP="00DB028D">
      <w:pPr>
        <w:jc w:val="center"/>
        <w:rPr>
          <w:rFonts w:ascii="Arial" w:hAnsi="Arial" w:cs="Arial"/>
          <w:sz w:val="96"/>
          <w:szCs w:val="96"/>
        </w:rPr>
      </w:pPr>
    </w:p>
    <w:p w:rsidR="00DB028D" w:rsidRPr="008D7255" w:rsidRDefault="00DB028D" w:rsidP="00DB028D">
      <w:pPr>
        <w:spacing w:after="0"/>
        <w:jc w:val="center"/>
        <w:rPr>
          <w:rFonts w:ascii="Arial" w:hAnsi="Arial" w:cs="Arial"/>
          <w:sz w:val="40"/>
          <w:szCs w:val="40"/>
        </w:rPr>
      </w:pPr>
    </w:p>
    <w:p w:rsidR="001B3EC6" w:rsidRPr="008D7255" w:rsidRDefault="001B3EC6" w:rsidP="001B3EC6">
      <w:pPr>
        <w:jc w:val="center"/>
        <w:rPr>
          <w:rFonts w:ascii="Arial" w:hAnsi="Arial" w:cs="Arial"/>
          <w:b/>
          <w:sz w:val="52"/>
          <w:szCs w:val="52"/>
        </w:rPr>
      </w:pPr>
      <w:r w:rsidRPr="008D7255">
        <w:rPr>
          <w:rFonts w:ascii="Arial" w:hAnsi="Arial" w:cs="Arial"/>
          <w:b/>
          <w:sz w:val="52"/>
          <w:szCs w:val="52"/>
        </w:rPr>
        <w:t>MEMORIAL DESCRITIVO E ESPECIFICAÇÕES TÉCNICAS</w:t>
      </w:r>
    </w:p>
    <w:p w:rsidR="001B3EC6" w:rsidRPr="008D7255" w:rsidRDefault="001B3EC6" w:rsidP="00DB028D">
      <w:pPr>
        <w:spacing w:after="0"/>
        <w:jc w:val="center"/>
        <w:rPr>
          <w:rFonts w:ascii="Arial" w:hAnsi="Arial" w:cs="Arial"/>
          <w:sz w:val="40"/>
          <w:szCs w:val="40"/>
        </w:rPr>
      </w:pPr>
    </w:p>
    <w:p w:rsidR="00F4342C" w:rsidRPr="008D7255" w:rsidRDefault="00F4342C" w:rsidP="00DB028D">
      <w:pPr>
        <w:spacing w:after="0"/>
        <w:jc w:val="center"/>
        <w:rPr>
          <w:rFonts w:ascii="Arial" w:hAnsi="Arial" w:cs="Arial"/>
          <w:sz w:val="40"/>
          <w:szCs w:val="40"/>
        </w:rPr>
      </w:pPr>
    </w:p>
    <w:p w:rsidR="001B3EC6" w:rsidRPr="00B62305" w:rsidRDefault="001B3EC6" w:rsidP="00DB028D">
      <w:pPr>
        <w:jc w:val="center"/>
        <w:rPr>
          <w:rFonts w:ascii="Arial" w:hAnsi="Arial" w:cs="Arial"/>
          <w:b/>
          <w:sz w:val="36"/>
          <w:szCs w:val="36"/>
        </w:rPr>
      </w:pPr>
      <w:r w:rsidRPr="00B62305">
        <w:rPr>
          <w:rFonts w:ascii="Arial" w:hAnsi="Arial" w:cs="Arial"/>
          <w:b/>
          <w:sz w:val="36"/>
          <w:szCs w:val="36"/>
        </w:rPr>
        <w:t>PROJETO</w:t>
      </w:r>
      <w:r w:rsidR="0058609A" w:rsidRPr="00B62305">
        <w:rPr>
          <w:rFonts w:ascii="Arial" w:hAnsi="Arial" w:cs="Arial"/>
          <w:b/>
          <w:sz w:val="36"/>
          <w:szCs w:val="36"/>
        </w:rPr>
        <w:t xml:space="preserve"> </w:t>
      </w:r>
      <w:r w:rsidR="00DD144A" w:rsidRPr="00B62305">
        <w:rPr>
          <w:rFonts w:ascii="Arial" w:hAnsi="Arial" w:cs="Arial"/>
          <w:b/>
          <w:sz w:val="36"/>
          <w:szCs w:val="36"/>
        </w:rPr>
        <w:t>HIDROSSANITÁRIO</w:t>
      </w:r>
    </w:p>
    <w:p w:rsidR="00DB028D" w:rsidRPr="008D7255" w:rsidRDefault="00DB028D" w:rsidP="00DB028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F4342C" w:rsidRPr="008D7255" w:rsidRDefault="00F4342C" w:rsidP="00C94619">
      <w:pPr>
        <w:spacing w:line="360" w:lineRule="auto"/>
        <w:rPr>
          <w:rFonts w:ascii="Arial" w:hAnsi="Arial" w:cs="Arial"/>
          <w:b/>
          <w:sz w:val="28"/>
          <w:szCs w:val="28"/>
        </w:rPr>
      </w:pPr>
    </w:p>
    <w:p w:rsidR="00D8108C" w:rsidRDefault="00DB028D" w:rsidP="00D8108C">
      <w:pPr>
        <w:spacing w:line="360" w:lineRule="auto"/>
        <w:rPr>
          <w:rFonts w:ascii="Arial" w:hAnsi="Arial" w:cs="Arial"/>
          <w:sz w:val="32"/>
          <w:szCs w:val="32"/>
        </w:rPr>
      </w:pPr>
      <w:r w:rsidRPr="00B62305">
        <w:rPr>
          <w:rFonts w:ascii="Arial" w:hAnsi="Arial" w:cs="Arial"/>
          <w:b/>
          <w:sz w:val="28"/>
          <w:szCs w:val="28"/>
        </w:rPr>
        <w:t>OBRA:</w:t>
      </w:r>
      <w:r w:rsidRPr="00B62305">
        <w:rPr>
          <w:rFonts w:ascii="Arial" w:hAnsi="Arial" w:cs="Arial"/>
          <w:sz w:val="28"/>
          <w:szCs w:val="28"/>
        </w:rPr>
        <w:t xml:space="preserve"> </w:t>
      </w:r>
      <w:r w:rsidR="00906636">
        <w:rPr>
          <w:rFonts w:ascii="Arial" w:hAnsi="Arial" w:cs="Arial"/>
          <w:b/>
          <w:sz w:val="28"/>
          <w:szCs w:val="28"/>
        </w:rPr>
        <w:t>QUADRA COBERTA COM ARQUIBANCADA E VESTIÁRIOS</w:t>
      </w:r>
      <w:r w:rsidR="007A4A28">
        <w:rPr>
          <w:rFonts w:ascii="Arial" w:hAnsi="Arial" w:cs="Arial"/>
          <w:b/>
          <w:sz w:val="28"/>
          <w:szCs w:val="28"/>
        </w:rPr>
        <w:t xml:space="preserve"> </w:t>
      </w:r>
    </w:p>
    <w:p w:rsidR="00DB028D" w:rsidRPr="00B62305" w:rsidRDefault="005E1846" w:rsidP="00C94619">
      <w:pPr>
        <w:spacing w:line="360" w:lineRule="auto"/>
        <w:rPr>
          <w:rFonts w:ascii="Arial" w:hAnsi="Arial" w:cs="Arial"/>
          <w:sz w:val="28"/>
          <w:szCs w:val="28"/>
        </w:rPr>
      </w:pPr>
      <w:r w:rsidRPr="00B62305">
        <w:rPr>
          <w:rFonts w:ascii="Arial" w:hAnsi="Arial" w:cs="Arial"/>
          <w:b/>
          <w:sz w:val="28"/>
          <w:szCs w:val="28"/>
        </w:rPr>
        <w:t>PROPRIETÁRIO</w:t>
      </w:r>
      <w:r w:rsidR="001B3EC6" w:rsidRPr="00B62305">
        <w:rPr>
          <w:rFonts w:ascii="Arial" w:hAnsi="Arial" w:cs="Arial"/>
          <w:b/>
          <w:sz w:val="28"/>
          <w:szCs w:val="28"/>
        </w:rPr>
        <w:t>:</w:t>
      </w:r>
      <w:r w:rsidR="00935469" w:rsidRPr="00B62305">
        <w:rPr>
          <w:rFonts w:ascii="Arial" w:hAnsi="Arial" w:cs="Arial"/>
          <w:b/>
          <w:sz w:val="28"/>
          <w:szCs w:val="28"/>
        </w:rPr>
        <w:t xml:space="preserve"> </w:t>
      </w:r>
      <w:r w:rsidR="00D8108C">
        <w:rPr>
          <w:rFonts w:ascii="Arial" w:hAnsi="Arial" w:cs="Arial"/>
          <w:sz w:val="28"/>
          <w:szCs w:val="28"/>
        </w:rPr>
        <w:t>PREFEITURA MUN</w:t>
      </w:r>
      <w:r w:rsidR="00906636">
        <w:rPr>
          <w:rFonts w:ascii="Arial" w:hAnsi="Arial" w:cs="Arial"/>
          <w:sz w:val="28"/>
          <w:szCs w:val="28"/>
        </w:rPr>
        <w:t>.</w:t>
      </w:r>
      <w:r w:rsidR="00D8108C">
        <w:rPr>
          <w:rFonts w:ascii="Arial" w:hAnsi="Arial" w:cs="Arial"/>
          <w:sz w:val="28"/>
          <w:szCs w:val="28"/>
        </w:rPr>
        <w:t xml:space="preserve"> DE </w:t>
      </w:r>
      <w:r w:rsidR="00906636">
        <w:rPr>
          <w:rFonts w:ascii="Arial" w:hAnsi="Arial" w:cs="Arial"/>
          <w:sz w:val="28"/>
          <w:szCs w:val="28"/>
        </w:rPr>
        <w:t xml:space="preserve">SÃO PEDRO DA </w:t>
      </w:r>
      <w:proofErr w:type="gramStart"/>
      <w:r w:rsidR="00906636">
        <w:rPr>
          <w:rFonts w:ascii="Arial" w:hAnsi="Arial" w:cs="Arial"/>
          <w:sz w:val="28"/>
          <w:szCs w:val="28"/>
        </w:rPr>
        <w:t>CIPA</w:t>
      </w:r>
      <w:proofErr w:type="gramEnd"/>
    </w:p>
    <w:p w:rsidR="001B3EC6" w:rsidRPr="00B62305" w:rsidRDefault="001B3EC6" w:rsidP="00C94619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B62305">
        <w:rPr>
          <w:rFonts w:ascii="Arial" w:hAnsi="Arial" w:cs="Arial"/>
          <w:b/>
          <w:sz w:val="28"/>
          <w:szCs w:val="28"/>
        </w:rPr>
        <w:t>LOCAL / DATA:</w:t>
      </w:r>
      <w:r w:rsidRPr="00B62305">
        <w:rPr>
          <w:rFonts w:ascii="Arial" w:hAnsi="Arial" w:cs="Arial"/>
          <w:sz w:val="28"/>
          <w:szCs w:val="28"/>
        </w:rPr>
        <w:t xml:space="preserve"> CUIABÁ – MT / </w:t>
      </w:r>
      <w:r w:rsidR="00906636">
        <w:rPr>
          <w:rFonts w:ascii="Arial" w:hAnsi="Arial" w:cs="Arial"/>
          <w:sz w:val="28"/>
          <w:szCs w:val="28"/>
        </w:rPr>
        <w:t>JU</w:t>
      </w:r>
      <w:r w:rsidR="00B0730A">
        <w:rPr>
          <w:rFonts w:ascii="Arial" w:hAnsi="Arial" w:cs="Arial"/>
          <w:sz w:val="28"/>
          <w:szCs w:val="28"/>
        </w:rPr>
        <w:t>LHO</w:t>
      </w:r>
      <w:r w:rsidR="00935469" w:rsidRPr="00B62305">
        <w:rPr>
          <w:rFonts w:ascii="Arial" w:hAnsi="Arial" w:cs="Arial"/>
          <w:sz w:val="28"/>
          <w:szCs w:val="28"/>
        </w:rPr>
        <w:t xml:space="preserve"> / </w:t>
      </w:r>
      <w:r w:rsidR="005E1846" w:rsidRPr="00B62305">
        <w:rPr>
          <w:rFonts w:ascii="Arial" w:hAnsi="Arial" w:cs="Arial"/>
          <w:sz w:val="28"/>
          <w:szCs w:val="28"/>
        </w:rPr>
        <w:t>201</w:t>
      </w:r>
      <w:r w:rsidR="0037448F">
        <w:rPr>
          <w:rFonts w:ascii="Arial" w:hAnsi="Arial" w:cs="Arial"/>
          <w:sz w:val="28"/>
          <w:szCs w:val="28"/>
        </w:rPr>
        <w:t>7</w:t>
      </w:r>
    </w:p>
    <w:p w:rsidR="00DB028D" w:rsidRDefault="00DB028D" w:rsidP="00DB028D">
      <w:pPr>
        <w:spacing w:line="360" w:lineRule="auto"/>
        <w:jc w:val="both"/>
        <w:rPr>
          <w:rFonts w:ascii="Arial" w:hAnsi="Arial" w:cs="Arial"/>
          <w:b/>
        </w:rPr>
      </w:pPr>
    </w:p>
    <w:p w:rsidR="005464C9" w:rsidRDefault="005464C9" w:rsidP="00DB028D">
      <w:pPr>
        <w:spacing w:line="360" w:lineRule="auto"/>
        <w:jc w:val="both"/>
        <w:rPr>
          <w:rFonts w:ascii="Arial" w:hAnsi="Arial" w:cs="Arial"/>
          <w:b/>
        </w:rPr>
      </w:pPr>
    </w:p>
    <w:p w:rsidR="005464C9" w:rsidRDefault="005464C9" w:rsidP="00DB028D">
      <w:pPr>
        <w:spacing w:line="360" w:lineRule="auto"/>
        <w:jc w:val="both"/>
        <w:rPr>
          <w:rFonts w:ascii="Arial" w:hAnsi="Arial" w:cs="Arial"/>
          <w:b/>
        </w:rPr>
      </w:pPr>
    </w:p>
    <w:p w:rsidR="008D7255" w:rsidRPr="008D7255" w:rsidRDefault="008D7255" w:rsidP="00DB028D">
      <w:pPr>
        <w:spacing w:line="360" w:lineRule="auto"/>
        <w:jc w:val="both"/>
        <w:rPr>
          <w:rFonts w:ascii="Arial" w:hAnsi="Arial" w:cs="Arial"/>
          <w:b/>
        </w:rPr>
      </w:pPr>
    </w:p>
    <w:p w:rsidR="001B3EC6" w:rsidRPr="008D7255" w:rsidRDefault="001B3EC6" w:rsidP="001B3EC6">
      <w:pPr>
        <w:jc w:val="both"/>
        <w:rPr>
          <w:rFonts w:ascii="Arial" w:hAnsi="Arial" w:cs="Arial"/>
          <w:b/>
          <w:sz w:val="24"/>
          <w:szCs w:val="24"/>
        </w:rPr>
      </w:pPr>
    </w:p>
    <w:p w:rsidR="001B3EC6" w:rsidRPr="00B62305" w:rsidRDefault="001B3EC6" w:rsidP="002E300A">
      <w:pPr>
        <w:pStyle w:val="Ttulo1"/>
        <w:spacing w:before="0" w:after="240" w:line="240" w:lineRule="auto"/>
        <w:rPr>
          <w:rFonts w:ascii="Arial" w:hAnsi="Arial" w:cs="Arial"/>
          <w:color w:val="auto"/>
        </w:rPr>
      </w:pPr>
      <w:bookmarkStart w:id="0" w:name="_Toc265045904"/>
      <w:bookmarkStart w:id="1" w:name="_Toc332354565"/>
      <w:r w:rsidRPr="00B62305">
        <w:rPr>
          <w:rFonts w:ascii="Arial" w:hAnsi="Arial" w:cs="Arial"/>
          <w:color w:val="auto"/>
        </w:rPr>
        <w:lastRenderedPageBreak/>
        <w:t>INFORMAÇÕES GERAIS</w:t>
      </w:r>
      <w:bookmarkEnd w:id="0"/>
      <w:bookmarkEnd w:id="1"/>
    </w:p>
    <w:tbl>
      <w:tblPr>
        <w:tblW w:w="15720" w:type="dxa"/>
        <w:tblLook w:val="01E0" w:firstRow="1" w:lastRow="1" w:firstColumn="1" w:lastColumn="1" w:noHBand="0" w:noVBand="0"/>
      </w:tblPr>
      <w:tblGrid>
        <w:gridCol w:w="2781"/>
        <w:gridCol w:w="6484"/>
        <w:gridCol w:w="6455"/>
      </w:tblGrid>
      <w:tr w:rsidR="00B62305" w:rsidRPr="00B62305" w:rsidTr="00034700">
        <w:tc>
          <w:tcPr>
            <w:tcW w:w="2781" w:type="dxa"/>
            <w:hideMark/>
          </w:tcPr>
          <w:p w:rsidR="001B3EC6" w:rsidRPr="00B62305" w:rsidRDefault="001B3EC6" w:rsidP="002E300A">
            <w:pPr>
              <w:tabs>
                <w:tab w:val="left" w:leader="dot" w:pos="2280"/>
              </w:tabs>
              <w:spacing w:after="24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62305">
              <w:rPr>
                <w:rFonts w:ascii="Arial" w:hAnsi="Arial" w:cs="Arial"/>
                <w:sz w:val="20"/>
                <w:szCs w:val="20"/>
              </w:rPr>
              <w:t>Pretendente/Consumidor:</w:t>
            </w:r>
          </w:p>
        </w:tc>
        <w:tc>
          <w:tcPr>
            <w:tcW w:w="6484" w:type="dxa"/>
            <w:hideMark/>
          </w:tcPr>
          <w:p w:rsidR="001B3EC6" w:rsidRPr="00B62305" w:rsidRDefault="00D8108C" w:rsidP="00906636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Prefeitura Municipal de </w:t>
            </w:r>
            <w:r w:rsidR="00906636">
              <w:rPr>
                <w:rFonts w:ascii="Arial" w:hAnsi="Arial" w:cs="Arial"/>
                <w:b/>
                <w:sz w:val="20"/>
                <w:szCs w:val="20"/>
              </w:rPr>
              <w:t xml:space="preserve">São Pedro da </w:t>
            </w:r>
            <w:proofErr w:type="spellStart"/>
            <w:r w:rsidR="00906636">
              <w:rPr>
                <w:rFonts w:ascii="Arial" w:hAnsi="Arial" w:cs="Arial"/>
                <w:b/>
                <w:sz w:val="20"/>
                <w:szCs w:val="20"/>
              </w:rPr>
              <w:t>Cipa</w:t>
            </w:r>
            <w:proofErr w:type="spellEnd"/>
          </w:p>
        </w:tc>
        <w:tc>
          <w:tcPr>
            <w:tcW w:w="6455" w:type="dxa"/>
          </w:tcPr>
          <w:p w:rsidR="001B3EC6" w:rsidRPr="00B62305" w:rsidRDefault="001B3EC6" w:rsidP="002E300A">
            <w:pPr>
              <w:spacing w:after="24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62305" w:rsidRPr="00B62305" w:rsidTr="00034700">
        <w:tc>
          <w:tcPr>
            <w:tcW w:w="2781" w:type="dxa"/>
            <w:hideMark/>
          </w:tcPr>
          <w:p w:rsidR="001B3EC6" w:rsidRPr="00B62305" w:rsidRDefault="000333C7" w:rsidP="002E300A">
            <w:pPr>
              <w:tabs>
                <w:tab w:val="left" w:leader="dot" w:pos="2280"/>
              </w:tabs>
              <w:spacing w:after="24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62305">
              <w:rPr>
                <w:rFonts w:ascii="Arial" w:hAnsi="Arial" w:cs="Arial"/>
                <w:sz w:val="20"/>
                <w:szCs w:val="20"/>
              </w:rPr>
              <w:t>Obra</w:t>
            </w:r>
            <w:r w:rsidRPr="00B62305">
              <w:rPr>
                <w:rFonts w:ascii="Arial" w:hAnsi="Arial" w:cs="Arial"/>
                <w:sz w:val="20"/>
                <w:szCs w:val="20"/>
              </w:rPr>
              <w:tab/>
              <w:t>:</w:t>
            </w:r>
          </w:p>
        </w:tc>
        <w:tc>
          <w:tcPr>
            <w:tcW w:w="6484" w:type="dxa"/>
            <w:hideMark/>
          </w:tcPr>
          <w:p w:rsidR="001B3EC6" w:rsidRPr="00B62305" w:rsidRDefault="00906636" w:rsidP="00D8108C">
            <w:pPr>
              <w:spacing w:after="24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QUADRA COBERTA COM ARQUIBANCADA E VESTIÁRIOS</w:t>
            </w:r>
            <w:r w:rsidR="00D8108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455" w:type="dxa"/>
          </w:tcPr>
          <w:p w:rsidR="001B3EC6" w:rsidRPr="00B62305" w:rsidRDefault="001B3EC6" w:rsidP="002E300A">
            <w:pPr>
              <w:spacing w:after="24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62305" w:rsidRPr="00B62305" w:rsidTr="00034700">
        <w:tc>
          <w:tcPr>
            <w:tcW w:w="2781" w:type="dxa"/>
            <w:hideMark/>
          </w:tcPr>
          <w:p w:rsidR="001B3EC6" w:rsidRPr="00B62305" w:rsidRDefault="001B3EC6" w:rsidP="002E300A">
            <w:pPr>
              <w:tabs>
                <w:tab w:val="left" w:leader="dot" w:pos="2280"/>
              </w:tabs>
              <w:spacing w:after="24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305">
              <w:rPr>
                <w:rFonts w:ascii="Arial" w:hAnsi="Arial" w:cs="Arial"/>
                <w:sz w:val="20"/>
                <w:szCs w:val="20"/>
              </w:rPr>
              <w:t>Localidade</w:t>
            </w:r>
            <w:r w:rsidRPr="00B62305">
              <w:rPr>
                <w:rFonts w:ascii="Arial" w:hAnsi="Arial" w:cs="Arial"/>
                <w:sz w:val="20"/>
                <w:szCs w:val="20"/>
              </w:rPr>
              <w:tab/>
              <w:t>:</w:t>
            </w:r>
          </w:p>
        </w:tc>
        <w:tc>
          <w:tcPr>
            <w:tcW w:w="6484" w:type="dxa"/>
            <w:hideMark/>
          </w:tcPr>
          <w:p w:rsidR="0037448F" w:rsidRDefault="00906636" w:rsidP="000366A2">
            <w:pPr>
              <w:spacing w:after="24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Av. Presidente Vargas, Lotes 3, 4, 5, 8, 9 e 10, Quadra 22-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Centro</w:t>
            </w:r>
            <w:proofErr w:type="gramEnd"/>
          </w:p>
          <w:p w:rsidR="001B3EC6" w:rsidRPr="00B62305" w:rsidRDefault="00906636" w:rsidP="000366A2">
            <w:pPr>
              <w:spacing w:after="24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São Pedro da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Cipa</w:t>
            </w:r>
            <w:proofErr w:type="spellEnd"/>
            <w:r w:rsidR="00D8108C">
              <w:rPr>
                <w:rFonts w:ascii="Arial" w:hAnsi="Arial" w:cs="Arial"/>
                <w:b/>
                <w:sz w:val="20"/>
                <w:szCs w:val="20"/>
              </w:rPr>
              <w:t xml:space="preserve"> / MT</w:t>
            </w:r>
            <w:r w:rsidR="00D8108C" w:rsidRPr="00B6230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455" w:type="dxa"/>
          </w:tcPr>
          <w:p w:rsidR="001B3EC6" w:rsidRPr="00B62305" w:rsidRDefault="001B3EC6" w:rsidP="002E300A">
            <w:pPr>
              <w:spacing w:after="24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62305" w:rsidRPr="00B62305" w:rsidTr="00034700">
        <w:tc>
          <w:tcPr>
            <w:tcW w:w="2781" w:type="dxa"/>
            <w:hideMark/>
          </w:tcPr>
          <w:p w:rsidR="001B3EC6" w:rsidRPr="00B62305" w:rsidRDefault="005800AF" w:rsidP="005800AF">
            <w:pPr>
              <w:tabs>
                <w:tab w:val="left" w:leader="dot" w:pos="2280"/>
              </w:tabs>
              <w:spacing w:after="24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305">
              <w:rPr>
                <w:rFonts w:ascii="Arial" w:hAnsi="Arial" w:cs="Arial"/>
                <w:sz w:val="20"/>
                <w:szCs w:val="20"/>
              </w:rPr>
              <w:t>Data</w:t>
            </w:r>
            <w:r w:rsidR="001B3EC6" w:rsidRPr="00B62305">
              <w:rPr>
                <w:rFonts w:ascii="Arial" w:hAnsi="Arial" w:cs="Arial"/>
                <w:sz w:val="20"/>
                <w:szCs w:val="20"/>
              </w:rPr>
              <w:tab/>
              <w:t>:</w:t>
            </w:r>
          </w:p>
        </w:tc>
        <w:tc>
          <w:tcPr>
            <w:tcW w:w="6484" w:type="dxa"/>
            <w:hideMark/>
          </w:tcPr>
          <w:p w:rsidR="001B3EC6" w:rsidRPr="00B62305" w:rsidRDefault="00B0730A" w:rsidP="00B0730A">
            <w:pPr>
              <w:spacing w:after="24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04</w:t>
            </w:r>
            <w:r w:rsidR="0037448F">
              <w:rPr>
                <w:rFonts w:ascii="Arial" w:hAnsi="Arial" w:cs="Arial"/>
                <w:sz w:val="24"/>
                <w:szCs w:val="24"/>
              </w:rPr>
              <w:t xml:space="preserve"> de </w:t>
            </w:r>
            <w:r w:rsidR="00906636">
              <w:rPr>
                <w:rFonts w:ascii="Arial" w:hAnsi="Arial" w:cs="Arial"/>
                <w:sz w:val="24"/>
                <w:szCs w:val="24"/>
              </w:rPr>
              <w:t>Ju</w:t>
            </w:r>
            <w:r>
              <w:rPr>
                <w:rFonts w:ascii="Arial" w:hAnsi="Arial" w:cs="Arial"/>
                <w:sz w:val="24"/>
                <w:szCs w:val="24"/>
              </w:rPr>
              <w:t>lho</w:t>
            </w:r>
            <w:r w:rsidR="0037448F">
              <w:rPr>
                <w:rFonts w:ascii="Arial" w:hAnsi="Arial" w:cs="Arial"/>
                <w:sz w:val="24"/>
                <w:szCs w:val="24"/>
              </w:rPr>
              <w:t xml:space="preserve"> de 201</w:t>
            </w:r>
            <w:r w:rsidR="00906636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6455" w:type="dxa"/>
          </w:tcPr>
          <w:p w:rsidR="001B3EC6" w:rsidRPr="00B62305" w:rsidRDefault="001B3EC6" w:rsidP="002E300A">
            <w:pPr>
              <w:spacing w:after="24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62305" w:rsidRPr="00B62305" w:rsidTr="00034700">
        <w:tc>
          <w:tcPr>
            <w:tcW w:w="2781" w:type="dxa"/>
            <w:hideMark/>
          </w:tcPr>
          <w:p w:rsidR="001B3EC6" w:rsidRPr="00B62305" w:rsidRDefault="001B3EC6" w:rsidP="002E300A">
            <w:pPr>
              <w:tabs>
                <w:tab w:val="left" w:leader="dot" w:pos="2280"/>
              </w:tabs>
              <w:spacing w:after="24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305">
              <w:rPr>
                <w:rFonts w:ascii="Arial" w:hAnsi="Arial" w:cs="Arial"/>
                <w:sz w:val="20"/>
                <w:szCs w:val="20"/>
              </w:rPr>
              <w:t>Descrição do Projeto</w:t>
            </w:r>
            <w:r w:rsidRPr="00B62305">
              <w:rPr>
                <w:rFonts w:ascii="Arial" w:hAnsi="Arial" w:cs="Arial"/>
                <w:sz w:val="20"/>
                <w:szCs w:val="20"/>
              </w:rPr>
              <w:tab/>
              <w:t>:</w:t>
            </w:r>
          </w:p>
        </w:tc>
        <w:tc>
          <w:tcPr>
            <w:tcW w:w="6484" w:type="dxa"/>
            <w:hideMark/>
          </w:tcPr>
          <w:p w:rsidR="002E300A" w:rsidRPr="00B62305" w:rsidRDefault="000333C7" w:rsidP="005E1846">
            <w:pPr>
              <w:spacing w:after="24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62305">
              <w:rPr>
                <w:rFonts w:ascii="Arial" w:hAnsi="Arial" w:cs="Arial"/>
                <w:b/>
                <w:sz w:val="20"/>
                <w:szCs w:val="20"/>
              </w:rPr>
              <w:t>O presente memorial descritivo tem por objetivo fixar normas espe</w:t>
            </w:r>
            <w:r w:rsidR="00935469" w:rsidRPr="00B62305">
              <w:rPr>
                <w:rFonts w:ascii="Arial" w:hAnsi="Arial" w:cs="Arial"/>
                <w:b/>
                <w:sz w:val="20"/>
                <w:szCs w:val="20"/>
              </w:rPr>
              <w:t xml:space="preserve">cíficas para a Construção de </w:t>
            </w:r>
            <w:proofErr w:type="gramStart"/>
            <w:r w:rsidR="00935469" w:rsidRPr="00B62305">
              <w:rPr>
                <w:rFonts w:ascii="Arial" w:hAnsi="Arial" w:cs="Arial"/>
                <w:b/>
                <w:sz w:val="20"/>
                <w:szCs w:val="20"/>
              </w:rPr>
              <w:t>um</w:t>
            </w:r>
            <w:r w:rsidR="00336677" w:rsidRPr="00B6230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53DEE" w:rsidRPr="00B62305">
              <w:rPr>
                <w:rFonts w:ascii="Arial" w:hAnsi="Arial" w:cs="Arial"/>
                <w:b/>
                <w:sz w:val="20"/>
                <w:szCs w:val="20"/>
              </w:rPr>
              <w:t xml:space="preserve">(a) </w:t>
            </w:r>
            <w:r w:rsidR="00906636">
              <w:rPr>
                <w:rFonts w:ascii="Arial" w:hAnsi="Arial" w:cs="Arial"/>
                <w:b/>
                <w:sz w:val="20"/>
                <w:szCs w:val="20"/>
              </w:rPr>
              <w:t>QUADRA</w:t>
            </w:r>
            <w:proofErr w:type="gramEnd"/>
            <w:r w:rsidR="00906636">
              <w:rPr>
                <w:rFonts w:ascii="Arial" w:hAnsi="Arial" w:cs="Arial"/>
                <w:b/>
                <w:sz w:val="20"/>
                <w:szCs w:val="20"/>
              </w:rPr>
              <w:t xml:space="preserve"> COBERTA COM ARQUIBANCADA E VESTIÁRIO</w:t>
            </w:r>
            <w:r w:rsidR="0043436B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:rsidR="005E1846" w:rsidRPr="00B62305" w:rsidRDefault="005E1846" w:rsidP="005E1846">
            <w:pPr>
              <w:spacing w:after="24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455" w:type="dxa"/>
          </w:tcPr>
          <w:p w:rsidR="001B3EC6" w:rsidRPr="00B62305" w:rsidRDefault="001B3EC6" w:rsidP="002E300A">
            <w:pPr>
              <w:spacing w:after="24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F1DC9" w:rsidRPr="008D7255" w:rsidRDefault="006F1DC9" w:rsidP="002E300A">
      <w:pPr>
        <w:pStyle w:val="Ttulo1"/>
        <w:spacing w:before="0" w:after="240" w:line="240" w:lineRule="auto"/>
        <w:rPr>
          <w:rFonts w:ascii="Arial" w:hAnsi="Arial" w:cs="Arial"/>
          <w:color w:val="auto"/>
        </w:rPr>
      </w:pPr>
      <w:r w:rsidRPr="008D7255">
        <w:rPr>
          <w:rFonts w:ascii="Arial" w:hAnsi="Arial" w:cs="Arial"/>
          <w:color w:val="auto"/>
        </w:rPr>
        <w:t>CONSIDERAÇÕES INICIAIS</w:t>
      </w:r>
    </w:p>
    <w:p w:rsidR="00716D6B" w:rsidRDefault="006D52D7" w:rsidP="00B62305">
      <w:pPr>
        <w:spacing w:after="240" w:line="360" w:lineRule="auto"/>
        <w:jc w:val="both"/>
        <w:rPr>
          <w:rFonts w:ascii="Arial" w:hAnsi="Arial" w:cs="Arial"/>
          <w:sz w:val="20"/>
          <w:szCs w:val="20"/>
        </w:rPr>
      </w:pPr>
      <w:r w:rsidRPr="008D7255">
        <w:rPr>
          <w:rFonts w:ascii="Arial" w:hAnsi="Arial" w:cs="Arial"/>
          <w:sz w:val="20"/>
          <w:szCs w:val="20"/>
        </w:rPr>
        <w:t>O presente memorial descritivo de procedimentos estabelece as condições técnicas mínimas a serem obedecidas na execução das obras e serviços acima citados, fixando</w:t>
      </w:r>
      <w:r w:rsidR="004E3085">
        <w:rPr>
          <w:rFonts w:ascii="Arial" w:hAnsi="Arial" w:cs="Arial"/>
          <w:sz w:val="20"/>
          <w:szCs w:val="20"/>
        </w:rPr>
        <w:t>,</w:t>
      </w:r>
      <w:r w:rsidRPr="008D7255">
        <w:rPr>
          <w:rFonts w:ascii="Arial" w:hAnsi="Arial" w:cs="Arial"/>
          <w:sz w:val="20"/>
          <w:szCs w:val="20"/>
        </w:rPr>
        <w:t xml:space="preserve"> portanto os parâmetros mínimos a serem atendidos para materiais, serviços e equipamentos,</w:t>
      </w:r>
      <w:r w:rsidR="00935469" w:rsidRPr="008D7255">
        <w:rPr>
          <w:rFonts w:ascii="Arial" w:hAnsi="Arial" w:cs="Arial"/>
          <w:sz w:val="20"/>
          <w:szCs w:val="20"/>
        </w:rPr>
        <w:t xml:space="preserve"> seguindo as normas técnicas da </w:t>
      </w:r>
      <w:r w:rsidR="00935469" w:rsidRPr="008D7255">
        <w:rPr>
          <w:rFonts w:ascii="Arial" w:hAnsi="Arial" w:cs="Arial"/>
          <w:b/>
          <w:sz w:val="20"/>
          <w:szCs w:val="20"/>
        </w:rPr>
        <w:t>ABNT</w:t>
      </w:r>
      <w:r w:rsidRPr="008D7255">
        <w:rPr>
          <w:rFonts w:ascii="Arial" w:hAnsi="Arial" w:cs="Arial"/>
          <w:sz w:val="20"/>
          <w:szCs w:val="20"/>
        </w:rPr>
        <w:t xml:space="preserve"> e constituirão parte integrante dos contratos de obras e serviços.</w:t>
      </w:r>
      <w:r w:rsidR="00935469" w:rsidRPr="008D7255">
        <w:rPr>
          <w:rFonts w:ascii="Arial" w:hAnsi="Arial" w:cs="Arial"/>
          <w:sz w:val="20"/>
          <w:szCs w:val="20"/>
        </w:rPr>
        <w:t xml:space="preserve"> A planilha orçamentária descreve os quantitativos, como também valores em consonância com os projetos básicos fornecidos.</w:t>
      </w:r>
    </w:p>
    <w:p w:rsidR="00300D04" w:rsidRPr="008D7255" w:rsidRDefault="00300D04" w:rsidP="00335120">
      <w:pPr>
        <w:pStyle w:val="Ttulo1"/>
        <w:spacing w:before="0" w:after="240" w:line="240" w:lineRule="auto"/>
        <w:rPr>
          <w:rFonts w:ascii="Arial" w:hAnsi="Arial" w:cs="Arial"/>
          <w:color w:val="auto"/>
        </w:rPr>
      </w:pPr>
      <w:r w:rsidRPr="008D7255">
        <w:rPr>
          <w:rFonts w:ascii="Arial" w:hAnsi="Arial" w:cs="Arial"/>
          <w:color w:val="auto"/>
        </w:rPr>
        <w:t>CRITÉRIO DE SIMILARIDADE</w:t>
      </w:r>
    </w:p>
    <w:p w:rsidR="00300D04" w:rsidRDefault="00300D04" w:rsidP="00B62305">
      <w:pPr>
        <w:pStyle w:val="NormalArial"/>
        <w:spacing w:line="360" w:lineRule="auto"/>
        <w:jc w:val="both"/>
        <w:rPr>
          <w:sz w:val="20"/>
          <w:szCs w:val="20"/>
        </w:rPr>
      </w:pPr>
      <w:r w:rsidRPr="008D7255">
        <w:rPr>
          <w:sz w:val="20"/>
          <w:szCs w:val="20"/>
        </w:rPr>
        <w:t>Todos os materiais a serem empregados na execução dos serviços deverão ser comprovadamente de boa qualidade e satisfazer rigorosamente as especificações a seguir. Todos os serviços serão executados em completa obediência aos princípios de boa técnica, devendo</w:t>
      </w:r>
      <w:r w:rsidR="004E3085">
        <w:rPr>
          <w:sz w:val="20"/>
          <w:szCs w:val="20"/>
        </w:rPr>
        <w:t>,</w:t>
      </w:r>
      <w:r w:rsidRPr="008D7255">
        <w:rPr>
          <w:sz w:val="20"/>
          <w:szCs w:val="20"/>
        </w:rPr>
        <w:t xml:space="preserve"> ainda</w:t>
      </w:r>
      <w:r w:rsidR="004E3085">
        <w:rPr>
          <w:sz w:val="20"/>
          <w:szCs w:val="20"/>
        </w:rPr>
        <w:t>,</w:t>
      </w:r>
      <w:r w:rsidRPr="008D7255">
        <w:rPr>
          <w:sz w:val="20"/>
          <w:szCs w:val="20"/>
        </w:rPr>
        <w:t xml:space="preserve"> satisfazer rigorosamente às Normas Brasileiras.</w:t>
      </w:r>
    </w:p>
    <w:p w:rsidR="001040CC" w:rsidRPr="008D7255" w:rsidRDefault="001040CC" w:rsidP="00335120">
      <w:pPr>
        <w:pStyle w:val="NormalArial"/>
        <w:spacing w:line="360" w:lineRule="auto"/>
        <w:ind w:firstLine="1134"/>
        <w:jc w:val="both"/>
        <w:rPr>
          <w:sz w:val="20"/>
          <w:szCs w:val="20"/>
        </w:rPr>
      </w:pPr>
    </w:p>
    <w:p w:rsidR="00300D04" w:rsidRPr="008D7255" w:rsidRDefault="00A10EC9" w:rsidP="002E300A">
      <w:pPr>
        <w:pStyle w:val="Ttulo1"/>
        <w:spacing w:before="0" w:after="240" w:line="240" w:lineRule="auto"/>
        <w:rPr>
          <w:rFonts w:ascii="Arial" w:hAnsi="Arial" w:cs="Arial"/>
          <w:color w:val="auto"/>
        </w:rPr>
      </w:pPr>
      <w:r w:rsidRPr="008D7255">
        <w:rPr>
          <w:rFonts w:ascii="Arial" w:hAnsi="Arial" w:cs="Arial"/>
          <w:color w:val="auto"/>
        </w:rPr>
        <w:t>INTERPRETAÇÃO DE DOCUMENTOS FORNECIDOS</w:t>
      </w:r>
      <w:r w:rsidR="00300D04" w:rsidRPr="008D7255">
        <w:rPr>
          <w:rFonts w:ascii="Arial" w:hAnsi="Arial" w:cs="Arial"/>
          <w:color w:val="auto"/>
        </w:rPr>
        <w:t xml:space="preserve"> DOCUMENTOS DA OBRA</w:t>
      </w:r>
    </w:p>
    <w:p w:rsidR="006F1DC9" w:rsidRPr="008D7255" w:rsidRDefault="006F1DC9" w:rsidP="00B6230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D7255">
        <w:rPr>
          <w:rFonts w:ascii="Arial" w:hAnsi="Arial" w:cs="Arial"/>
          <w:sz w:val="20"/>
          <w:szCs w:val="20"/>
        </w:rPr>
        <w:t>No caso de divergências de interpretação entre documentos fornecidos, será obedecida a seguinte ordem de prioridade:</w:t>
      </w:r>
    </w:p>
    <w:p w:rsidR="006F1DC9" w:rsidRPr="008D7255" w:rsidRDefault="006F1DC9" w:rsidP="003C72D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1134"/>
        <w:jc w:val="both"/>
        <w:rPr>
          <w:rFonts w:ascii="Arial" w:hAnsi="Arial" w:cs="Arial"/>
          <w:sz w:val="20"/>
          <w:szCs w:val="20"/>
        </w:rPr>
      </w:pPr>
      <w:r w:rsidRPr="008D7255">
        <w:rPr>
          <w:rFonts w:ascii="Arial" w:hAnsi="Arial" w:cs="Arial"/>
          <w:sz w:val="20"/>
          <w:szCs w:val="20"/>
        </w:rPr>
        <w:t xml:space="preserve">Em caso de divergências entre esta especificação, a planilha orçamentária e os desenhos/projetos fornecidos, </w:t>
      </w:r>
      <w:proofErr w:type="gramStart"/>
      <w:r w:rsidR="004E3085">
        <w:rPr>
          <w:rFonts w:ascii="Arial" w:hAnsi="Arial" w:cs="Arial"/>
          <w:sz w:val="20"/>
          <w:szCs w:val="20"/>
        </w:rPr>
        <w:t>consulte</w:t>
      </w:r>
      <w:proofErr w:type="gramEnd"/>
      <w:r w:rsidRPr="008D7255">
        <w:rPr>
          <w:rFonts w:ascii="Arial" w:hAnsi="Arial" w:cs="Arial"/>
          <w:sz w:val="20"/>
          <w:szCs w:val="20"/>
        </w:rPr>
        <w:t xml:space="preserve"> à </w:t>
      </w:r>
      <w:r w:rsidR="00A10EC9" w:rsidRPr="008D7255">
        <w:rPr>
          <w:rFonts w:ascii="Arial" w:hAnsi="Arial" w:cs="Arial"/>
          <w:sz w:val="20"/>
          <w:szCs w:val="20"/>
        </w:rPr>
        <w:t>CENTRAL DE PROJETOS AMM</w:t>
      </w:r>
      <w:r w:rsidR="00DB4FE4">
        <w:rPr>
          <w:rFonts w:ascii="Arial" w:hAnsi="Arial" w:cs="Arial"/>
          <w:sz w:val="20"/>
          <w:szCs w:val="20"/>
        </w:rPr>
        <w:t>;</w:t>
      </w:r>
    </w:p>
    <w:p w:rsidR="006F1DC9" w:rsidRPr="008D7255" w:rsidRDefault="006F1DC9" w:rsidP="003C72DC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1134"/>
        <w:jc w:val="both"/>
        <w:rPr>
          <w:rFonts w:ascii="Arial" w:hAnsi="Arial" w:cs="Arial"/>
          <w:sz w:val="20"/>
          <w:szCs w:val="20"/>
        </w:rPr>
      </w:pPr>
      <w:r w:rsidRPr="008D7255">
        <w:rPr>
          <w:rFonts w:ascii="Arial" w:hAnsi="Arial" w:cs="Arial"/>
          <w:sz w:val="20"/>
          <w:szCs w:val="20"/>
        </w:rPr>
        <w:t>Em caso de divergência entre os projetos de datas diferentes, preva</w:t>
      </w:r>
      <w:r w:rsidR="00DB4FE4">
        <w:rPr>
          <w:rFonts w:ascii="Arial" w:hAnsi="Arial" w:cs="Arial"/>
          <w:sz w:val="20"/>
          <w:szCs w:val="20"/>
        </w:rPr>
        <w:t>lecerão sempre os mais recentes;</w:t>
      </w:r>
    </w:p>
    <w:p w:rsidR="006F1DC9" w:rsidRDefault="006F1DC9" w:rsidP="003C72DC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1134"/>
        <w:jc w:val="both"/>
        <w:rPr>
          <w:rFonts w:ascii="Arial" w:hAnsi="Arial" w:cs="Arial"/>
          <w:sz w:val="20"/>
          <w:szCs w:val="20"/>
        </w:rPr>
      </w:pPr>
      <w:r w:rsidRPr="008D7255">
        <w:rPr>
          <w:rFonts w:ascii="Arial" w:hAnsi="Arial" w:cs="Arial"/>
          <w:sz w:val="20"/>
          <w:szCs w:val="20"/>
        </w:rPr>
        <w:t>As cotas dos desenhos prev</w:t>
      </w:r>
      <w:r w:rsidR="00DB4FE4">
        <w:rPr>
          <w:rFonts w:ascii="Arial" w:hAnsi="Arial" w:cs="Arial"/>
          <w:sz w:val="20"/>
          <w:szCs w:val="20"/>
        </w:rPr>
        <w:t>alecem sobre o desenho (escala);</w:t>
      </w:r>
    </w:p>
    <w:p w:rsidR="00FE21B9" w:rsidRDefault="00FE21B9" w:rsidP="003E658A">
      <w:pPr>
        <w:autoSpaceDE w:val="0"/>
        <w:autoSpaceDN w:val="0"/>
        <w:adjustRightInd w:val="0"/>
        <w:spacing w:after="0" w:line="360" w:lineRule="auto"/>
        <w:ind w:left="1134"/>
        <w:jc w:val="both"/>
        <w:rPr>
          <w:rFonts w:ascii="Arial" w:hAnsi="Arial" w:cs="Arial"/>
          <w:sz w:val="20"/>
          <w:szCs w:val="20"/>
        </w:rPr>
      </w:pPr>
    </w:p>
    <w:p w:rsidR="00DB4FE4" w:rsidRPr="008D7255" w:rsidRDefault="00DB4FE4" w:rsidP="00DB4FE4">
      <w:pPr>
        <w:autoSpaceDE w:val="0"/>
        <w:autoSpaceDN w:val="0"/>
        <w:adjustRightInd w:val="0"/>
        <w:spacing w:after="0" w:line="360" w:lineRule="auto"/>
        <w:ind w:left="1134"/>
        <w:jc w:val="both"/>
        <w:rPr>
          <w:rFonts w:ascii="Arial" w:hAnsi="Arial" w:cs="Arial"/>
          <w:sz w:val="20"/>
          <w:szCs w:val="20"/>
        </w:rPr>
      </w:pPr>
    </w:p>
    <w:p w:rsidR="002E300A" w:rsidRPr="00D53DEE" w:rsidRDefault="0091154A" w:rsidP="00833623">
      <w:pPr>
        <w:pStyle w:val="Ttulo1"/>
        <w:spacing w:before="0" w:after="240" w:line="240" w:lineRule="auto"/>
        <w:rPr>
          <w:rFonts w:ascii="Arial" w:hAnsi="Arial" w:cs="Arial"/>
          <w:color w:val="auto"/>
        </w:rPr>
      </w:pPr>
      <w:r w:rsidRPr="00D53DEE">
        <w:rPr>
          <w:rFonts w:ascii="Arial" w:hAnsi="Arial" w:cs="Arial"/>
          <w:color w:val="auto"/>
        </w:rPr>
        <w:t xml:space="preserve">INSTALAÇÕES </w:t>
      </w:r>
      <w:r w:rsidR="00E7341C" w:rsidRPr="00D53DEE">
        <w:rPr>
          <w:rFonts w:ascii="Arial" w:hAnsi="Arial" w:cs="Arial"/>
          <w:color w:val="auto"/>
        </w:rPr>
        <w:t>HIDROSSANITÁRIAS</w:t>
      </w:r>
    </w:p>
    <w:p w:rsidR="00D53DEE" w:rsidRPr="00D53DEE" w:rsidRDefault="00D53DEE" w:rsidP="00D53DEE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53DEE">
        <w:rPr>
          <w:rFonts w:ascii="Arial" w:hAnsi="Arial" w:cs="Arial"/>
          <w:sz w:val="24"/>
          <w:szCs w:val="24"/>
        </w:rPr>
        <w:t xml:space="preserve">As </w:t>
      </w:r>
      <w:r w:rsidR="00B62305">
        <w:rPr>
          <w:rFonts w:ascii="Arial" w:hAnsi="Arial" w:cs="Arial"/>
          <w:sz w:val="24"/>
          <w:szCs w:val="24"/>
        </w:rPr>
        <w:t>I</w:t>
      </w:r>
      <w:r w:rsidRPr="00D53DEE">
        <w:rPr>
          <w:rFonts w:ascii="Arial" w:hAnsi="Arial" w:cs="Arial"/>
          <w:sz w:val="24"/>
          <w:szCs w:val="24"/>
        </w:rPr>
        <w:t xml:space="preserve">nstalações </w:t>
      </w:r>
      <w:proofErr w:type="spellStart"/>
      <w:r w:rsidR="00B62305">
        <w:rPr>
          <w:rFonts w:ascii="Arial" w:hAnsi="Arial" w:cs="Arial"/>
          <w:sz w:val="24"/>
          <w:szCs w:val="24"/>
        </w:rPr>
        <w:t>H</w:t>
      </w:r>
      <w:r w:rsidRPr="00D53DEE">
        <w:rPr>
          <w:rFonts w:ascii="Arial" w:hAnsi="Arial" w:cs="Arial"/>
          <w:sz w:val="24"/>
          <w:szCs w:val="24"/>
        </w:rPr>
        <w:t>idrossanitárias</w:t>
      </w:r>
      <w:proofErr w:type="spellEnd"/>
      <w:r w:rsidRPr="00D53DEE">
        <w:rPr>
          <w:rFonts w:ascii="Arial" w:hAnsi="Arial" w:cs="Arial"/>
          <w:sz w:val="24"/>
          <w:szCs w:val="24"/>
        </w:rPr>
        <w:t xml:space="preserve"> serão executadas de acordo com as seguintes normas técnicas:</w:t>
      </w:r>
    </w:p>
    <w:p w:rsidR="00D53DEE" w:rsidRPr="00D53DEE" w:rsidRDefault="00D53DEE" w:rsidP="00D53DEE">
      <w:pPr>
        <w:pStyle w:val="Ttulo1"/>
        <w:keepLines w:val="0"/>
        <w:numPr>
          <w:ilvl w:val="0"/>
          <w:numId w:val="6"/>
        </w:numPr>
        <w:shd w:val="clear" w:color="auto" w:fill="FFFFFF"/>
        <w:spacing w:before="0" w:line="360" w:lineRule="auto"/>
        <w:ind w:left="714" w:hanging="357"/>
        <w:jc w:val="both"/>
        <w:rPr>
          <w:rFonts w:ascii="Arial" w:hAnsi="Arial" w:cs="Arial"/>
          <w:b w:val="0"/>
          <w:bCs w:val="0"/>
          <w:color w:val="000000" w:themeColor="text1"/>
          <w:sz w:val="24"/>
          <w:szCs w:val="24"/>
        </w:rPr>
      </w:pPr>
      <w:r w:rsidRPr="00D53DEE">
        <w:rPr>
          <w:rFonts w:ascii="Arial" w:hAnsi="Arial" w:cs="Arial"/>
          <w:b w:val="0"/>
          <w:bCs w:val="0"/>
          <w:color w:val="000000" w:themeColor="text1"/>
          <w:sz w:val="24"/>
          <w:szCs w:val="24"/>
        </w:rPr>
        <w:t>NBR 05626/1998 - Instalação predial de água fria.</w:t>
      </w:r>
    </w:p>
    <w:p w:rsidR="00D53DEE" w:rsidRPr="00D53DEE" w:rsidRDefault="00D53DEE" w:rsidP="00D53DEE">
      <w:pPr>
        <w:numPr>
          <w:ilvl w:val="0"/>
          <w:numId w:val="6"/>
        </w:numPr>
        <w:spacing w:after="0" w:line="360" w:lineRule="auto"/>
        <w:ind w:left="714" w:hanging="357"/>
        <w:jc w:val="both"/>
        <w:rPr>
          <w:rFonts w:ascii="Arial" w:hAnsi="Arial" w:cs="Arial"/>
          <w:sz w:val="24"/>
        </w:rPr>
      </w:pPr>
      <w:r w:rsidRPr="00D53DEE">
        <w:rPr>
          <w:rFonts w:ascii="Arial" w:hAnsi="Arial" w:cs="Arial"/>
          <w:sz w:val="24"/>
        </w:rPr>
        <w:t>NBR 08160/1999 – Sistemas prediais de esgoto sanitário – Projeto e execução.</w:t>
      </w:r>
    </w:p>
    <w:p w:rsidR="00D53DEE" w:rsidRPr="00D53DEE" w:rsidRDefault="00D53DEE" w:rsidP="00D53DEE">
      <w:pPr>
        <w:pStyle w:val="PargrafodaLista"/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4"/>
        </w:rPr>
      </w:pPr>
      <w:r w:rsidRPr="00D53DEE">
        <w:rPr>
          <w:rFonts w:ascii="Arial" w:hAnsi="Arial" w:cs="Arial"/>
          <w:sz w:val="24"/>
          <w:szCs w:val="24"/>
        </w:rPr>
        <w:t>NBR7229/83 – Projeto, construção e operação de sistemas de tanques sépticos.</w:t>
      </w:r>
    </w:p>
    <w:p w:rsidR="00D53DEE" w:rsidRPr="00D53DEE" w:rsidRDefault="00D53DEE" w:rsidP="00D53DEE">
      <w:pPr>
        <w:pStyle w:val="PargrafodaLista"/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4"/>
        </w:rPr>
      </w:pPr>
      <w:r w:rsidRPr="00D53DEE">
        <w:rPr>
          <w:rFonts w:ascii="Arial" w:hAnsi="Arial" w:cs="Arial"/>
          <w:sz w:val="24"/>
        </w:rPr>
        <w:t>NBR 10844/1989 – Instalações prediais de águas pluviais.</w:t>
      </w:r>
    </w:p>
    <w:p w:rsidR="00D53DEE" w:rsidRPr="00D53DEE" w:rsidRDefault="00D53DEE" w:rsidP="00B62305">
      <w:pPr>
        <w:spacing w:line="360" w:lineRule="auto"/>
        <w:ind w:firstLine="360"/>
        <w:jc w:val="both"/>
        <w:rPr>
          <w:rFonts w:ascii="Arial" w:hAnsi="Arial" w:cs="Arial"/>
          <w:sz w:val="24"/>
        </w:rPr>
      </w:pPr>
      <w:r w:rsidRPr="00D53DEE">
        <w:rPr>
          <w:rFonts w:ascii="Arial" w:hAnsi="Arial" w:cs="Arial"/>
          <w:sz w:val="24"/>
        </w:rPr>
        <w:t xml:space="preserve">Adotando todos os critérios impostos pelas mesmas para a correta execução do projeto </w:t>
      </w:r>
      <w:proofErr w:type="spellStart"/>
      <w:r w:rsidRPr="00D53DEE">
        <w:rPr>
          <w:rFonts w:ascii="Arial" w:hAnsi="Arial" w:cs="Arial"/>
          <w:sz w:val="24"/>
        </w:rPr>
        <w:t>hidrossanitário</w:t>
      </w:r>
      <w:proofErr w:type="spellEnd"/>
      <w:r w:rsidRPr="00D53DEE">
        <w:rPr>
          <w:rFonts w:ascii="Arial" w:hAnsi="Arial" w:cs="Arial"/>
          <w:sz w:val="24"/>
        </w:rPr>
        <w:t>.</w:t>
      </w:r>
    </w:p>
    <w:p w:rsidR="00D53DEE" w:rsidRPr="00D53DEE" w:rsidRDefault="00D53DEE" w:rsidP="00D53DEE">
      <w:pPr>
        <w:spacing w:line="360" w:lineRule="auto"/>
        <w:jc w:val="both"/>
        <w:rPr>
          <w:rFonts w:ascii="Arial" w:hAnsi="Arial" w:cs="Arial"/>
          <w:sz w:val="24"/>
        </w:rPr>
      </w:pPr>
    </w:p>
    <w:p w:rsidR="00D53DEE" w:rsidRDefault="00D53DEE" w:rsidP="00D53DEE">
      <w:pPr>
        <w:pStyle w:val="PargrafodaLista"/>
        <w:numPr>
          <w:ilvl w:val="0"/>
          <w:numId w:val="41"/>
        </w:numPr>
        <w:spacing w:line="360" w:lineRule="auto"/>
        <w:jc w:val="both"/>
        <w:rPr>
          <w:rFonts w:ascii="Arial" w:hAnsi="Arial" w:cs="Arial"/>
          <w:b/>
          <w:sz w:val="24"/>
        </w:rPr>
      </w:pPr>
      <w:r w:rsidRPr="00D53DEE">
        <w:rPr>
          <w:rFonts w:ascii="Arial" w:hAnsi="Arial" w:cs="Arial"/>
          <w:b/>
          <w:sz w:val="24"/>
        </w:rPr>
        <w:t>SISTEMA DE ÁGUA FRIA</w:t>
      </w:r>
    </w:p>
    <w:p w:rsidR="00D8108C" w:rsidRPr="00D8108C" w:rsidRDefault="00D8108C" w:rsidP="00D8108C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8108C">
        <w:rPr>
          <w:rFonts w:ascii="Arial" w:hAnsi="Arial" w:cs="Arial"/>
          <w:sz w:val="24"/>
          <w:szCs w:val="24"/>
        </w:rPr>
        <w:t xml:space="preserve">O Projeto da Instalação de </w:t>
      </w:r>
      <w:r>
        <w:rPr>
          <w:rFonts w:ascii="Arial" w:hAnsi="Arial" w:cs="Arial"/>
          <w:sz w:val="24"/>
          <w:szCs w:val="24"/>
        </w:rPr>
        <w:t>Á</w:t>
      </w:r>
      <w:r w:rsidRPr="00D8108C">
        <w:rPr>
          <w:rFonts w:ascii="Arial" w:hAnsi="Arial" w:cs="Arial"/>
          <w:sz w:val="24"/>
          <w:szCs w:val="24"/>
        </w:rPr>
        <w:t xml:space="preserve">gua </w:t>
      </w:r>
      <w:r>
        <w:rPr>
          <w:rFonts w:ascii="Arial" w:hAnsi="Arial" w:cs="Arial"/>
          <w:sz w:val="24"/>
          <w:szCs w:val="24"/>
        </w:rPr>
        <w:t>F</w:t>
      </w:r>
      <w:r w:rsidRPr="00D8108C">
        <w:rPr>
          <w:rFonts w:ascii="Arial" w:hAnsi="Arial" w:cs="Arial"/>
          <w:sz w:val="24"/>
          <w:szCs w:val="24"/>
        </w:rPr>
        <w:t xml:space="preserve">ria </w:t>
      </w:r>
      <w:r>
        <w:rPr>
          <w:rFonts w:ascii="Arial" w:hAnsi="Arial" w:cs="Arial"/>
          <w:sz w:val="24"/>
          <w:szCs w:val="24"/>
        </w:rPr>
        <w:t xml:space="preserve">foi </w:t>
      </w:r>
      <w:r w:rsidRPr="00D8108C">
        <w:rPr>
          <w:rFonts w:ascii="Arial" w:hAnsi="Arial" w:cs="Arial"/>
          <w:sz w:val="24"/>
          <w:szCs w:val="24"/>
        </w:rPr>
        <w:t xml:space="preserve">elaborado </w:t>
      </w:r>
      <w:r>
        <w:rPr>
          <w:rFonts w:ascii="Arial" w:hAnsi="Arial" w:cs="Arial"/>
          <w:sz w:val="24"/>
          <w:szCs w:val="24"/>
        </w:rPr>
        <w:t>conforme</w:t>
      </w:r>
      <w:r w:rsidRPr="00D8108C">
        <w:rPr>
          <w:rFonts w:ascii="Arial" w:hAnsi="Arial" w:cs="Arial"/>
          <w:sz w:val="24"/>
          <w:szCs w:val="24"/>
        </w:rPr>
        <w:t xml:space="preserve"> as </w:t>
      </w:r>
      <w:r>
        <w:rPr>
          <w:rFonts w:ascii="Arial" w:hAnsi="Arial" w:cs="Arial"/>
          <w:sz w:val="24"/>
          <w:szCs w:val="24"/>
        </w:rPr>
        <w:t xml:space="preserve">recomendações da NBR 5626/98 - </w:t>
      </w:r>
      <w:r w:rsidRPr="00D8108C">
        <w:rPr>
          <w:rFonts w:ascii="Arial" w:hAnsi="Arial" w:cs="Arial"/>
          <w:sz w:val="24"/>
          <w:szCs w:val="24"/>
        </w:rPr>
        <w:t>Instalação Predial de Água Fria, que fixa algumas exigências técnicas mínimas, quanto à higiene, segurança, economia e conforto dos usuários.</w:t>
      </w:r>
    </w:p>
    <w:p w:rsidR="00D8108C" w:rsidRPr="00D8108C" w:rsidRDefault="00D8108C" w:rsidP="00D8108C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8108C">
        <w:rPr>
          <w:rFonts w:ascii="Arial" w:hAnsi="Arial" w:cs="Arial"/>
          <w:sz w:val="24"/>
          <w:szCs w:val="24"/>
        </w:rPr>
        <w:t xml:space="preserve">O Suprimento e Reservação para o abastecimento deverá ser interligada a rede existente, conforme apresentado em projeto, com tubulação com diâmetro nominal de 25 mm em PVC marrom soldável. </w:t>
      </w:r>
    </w:p>
    <w:p w:rsidR="005464C9" w:rsidRPr="005464C9" w:rsidRDefault="005464C9" w:rsidP="005464C9">
      <w:pPr>
        <w:spacing w:after="0" w:line="360" w:lineRule="auto"/>
        <w:ind w:firstLine="360"/>
        <w:jc w:val="both"/>
        <w:rPr>
          <w:rFonts w:ascii="Arial" w:hAnsi="Arial" w:cs="Arial"/>
          <w:sz w:val="24"/>
        </w:rPr>
      </w:pPr>
      <w:r w:rsidRPr="005464C9">
        <w:rPr>
          <w:rFonts w:ascii="Arial" w:hAnsi="Arial" w:cs="Arial"/>
          <w:sz w:val="24"/>
        </w:rPr>
        <w:t xml:space="preserve">A edificação a ser construída </w:t>
      </w:r>
      <w:r w:rsidR="00B62305">
        <w:rPr>
          <w:rFonts w:ascii="Arial" w:hAnsi="Arial" w:cs="Arial"/>
          <w:sz w:val="24"/>
        </w:rPr>
        <w:t>será</w:t>
      </w:r>
      <w:r w:rsidRPr="005464C9">
        <w:rPr>
          <w:rFonts w:ascii="Arial" w:hAnsi="Arial" w:cs="Arial"/>
          <w:sz w:val="24"/>
        </w:rPr>
        <w:t xml:space="preserve"> alimentada por </w:t>
      </w:r>
      <w:r w:rsidRPr="005464C9">
        <w:rPr>
          <w:rFonts w:ascii="Arial" w:hAnsi="Arial" w:cs="Arial"/>
          <w:b/>
          <w:sz w:val="24"/>
        </w:rPr>
        <w:t>0</w:t>
      </w:r>
      <w:r w:rsidR="00906636">
        <w:rPr>
          <w:rFonts w:ascii="Arial" w:hAnsi="Arial" w:cs="Arial"/>
          <w:b/>
          <w:sz w:val="24"/>
        </w:rPr>
        <w:t>2</w:t>
      </w:r>
      <w:r w:rsidRPr="005464C9">
        <w:rPr>
          <w:rFonts w:ascii="Arial" w:hAnsi="Arial" w:cs="Arial"/>
          <w:b/>
          <w:sz w:val="24"/>
        </w:rPr>
        <w:t xml:space="preserve"> (</w:t>
      </w:r>
      <w:r w:rsidR="00906636">
        <w:rPr>
          <w:rFonts w:ascii="Arial" w:hAnsi="Arial" w:cs="Arial"/>
          <w:b/>
          <w:sz w:val="24"/>
        </w:rPr>
        <w:t>dois</w:t>
      </w:r>
      <w:r w:rsidR="00D8108C">
        <w:rPr>
          <w:rFonts w:ascii="Arial" w:hAnsi="Arial" w:cs="Arial"/>
          <w:b/>
          <w:sz w:val="24"/>
        </w:rPr>
        <w:t>) reservatório</w:t>
      </w:r>
      <w:r w:rsidR="00906636">
        <w:rPr>
          <w:rFonts w:ascii="Arial" w:hAnsi="Arial" w:cs="Arial"/>
          <w:b/>
          <w:sz w:val="24"/>
        </w:rPr>
        <w:t>s</w:t>
      </w:r>
      <w:r w:rsidRPr="005464C9">
        <w:rPr>
          <w:rFonts w:ascii="Arial" w:hAnsi="Arial" w:cs="Arial"/>
          <w:b/>
          <w:sz w:val="24"/>
        </w:rPr>
        <w:t xml:space="preserve"> em polietileno com capacidade de </w:t>
      </w:r>
      <w:proofErr w:type="gramStart"/>
      <w:r w:rsidR="00906636">
        <w:rPr>
          <w:rFonts w:ascii="Arial" w:hAnsi="Arial" w:cs="Arial"/>
          <w:b/>
          <w:sz w:val="24"/>
        </w:rPr>
        <w:t>1</w:t>
      </w:r>
      <w:r w:rsidRPr="005464C9">
        <w:rPr>
          <w:rFonts w:ascii="Arial" w:hAnsi="Arial" w:cs="Arial"/>
          <w:b/>
          <w:sz w:val="24"/>
        </w:rPr>
        <w:t>.000L</w:t>
      </w:r>
      <w:proofErr w:type="gramEnd"/>
      <w:r w:rsidRPr="005464C9">
        <w:rPr>
          <w:rFonts w:ascii="Arial" w:hAnsi="Arial" w:cs="Arial"/>
          <w:b/>
          <w:sz w:val="24"/>
        </w:rPr>
        <w:t>,</w:t>
      </w:r>
      <w:r w:rsidRPr="005464C9">
        <w:rPr>
          <w:rFonts w:ascii="Arial" w:hAnsi="Arial" w:cs="Arial"/>
          <w:sz w:val="24"/>
        </w:rPr>
        <w:t xml:space="preserve"> sendo que este</w:t>
      </w:r>
      <w:r w:rsidR="00B62305">
        <w:rPr>
          <w:rFonts w:ascii="Arial" w:hAnsi="Arial" w:cs="Arial"/>
          <w:sz w:val="24"/>
        </w:rPr>
        <w:t xml:space="preserve"> </w:t>
      </w:r>
      <w:r w:rsidR="00D8108C">
        <w:rPr>
          <w:rFonts w:ascii="Arial" w:hAnsi="Arial" w:cs="Arial"/>
          <w:sz w:val="24"/>
        </w:rPr>
        <w:t>será</w:t>
      </w:r>
      <w:r w:rsidRPr="005464C9">
        <w:rPr>
          <w:rFonts w:ascii="Arial" w:hAnsi="Arial" w:cs="Arial"/>
          <w:sz w:val="24"/>
        </w:rPr>
        <w:t xml:space="preserve"> alimentado</w:t>
      </w:r>
      <w:r w:rsidR="00B62305">
        <w:rPr>
          <w:rFonts w:ascii="Arial" w:hAnsi="Arial" w:cs="Arial"/>
          <w:sz w:val="24"/>
        </w:rPr>
        <w:t xml:space="preserve"> por</w:t>
      </w:r>
      <w:r w:rsidRPr="005464C9">
        <w:rPr>
          <w:rFonts w:ascii="Arial" w:hAnsi="Arial" w:cs="Arial"/>
          <w:sz w:val="24"/>
        </w:rPr>
        <w:t xml:space="preserve"> rede municipal de abastecimento</w:t>
      </w:r>
      <w:r w:rsidR="00B62305">
        <w:rPr>
          <w:rFonts w:ascii="Arial" w:hAnsi="Arial" w:cs="Arial"/>
          <w:sz w:val="24"/>
        </w:rPr>
        <w:t>, conforme indicação feita</w:t>
      </w:r>
      <w:r w:rsidRPr="005464C9">
        <w:rPr>
          <w:rFonts w:ascii="Arial" w:hAnsi="Arial" w:cs="Arial"/>
          <w:sz w:val="24"/>
        </w:rPr>
        <w:t xml:space="preserve"> no projeto em anexo.</w:t>
      </w:r>
    </w:p>
    <w:p w:rsidR="005464C9" w:rsidRPr="005464C9" w:rsidRDefault="005464C9" w:rsidP="005464C9">
      <w:pPr>
        <w:spacing w:after="0" w:line="360" w:lineRule="auto"/>
        <w:jc w:val="both"/>
        <w:rPr>
          <w:rFonts w:ascii="Arial" w:hAnsi="Arial" w:cs="Arial"/>
          <w:sz w:val="24"/>
        </w:rPr>
      </w:pPr>
      <w:r w:rsidRPr="005464C9">
        <w:rPr>
          <w:rFonts w:ascii="Arial" w:hAnsi="Arial" w:cs="Arial"/>
          <w:sz w:val="24"/>
        </w:rPr>
        <w:tab/>
      </w:r>
      <w:r w:rsidRPr="00D53DEE">
        <w:rPr>
          <w:rFonts w:ascii="Arial" w:hAnsi="Arial" w:cs="Arial"/>
          <w:sz w:val="24"/>
          <w:szCs w:val="24"/>
        </w:rPr>
        <w:t xml:space="preserve">Será instalado </w:t>
      </w:r>
      <w:r w:rsidRPr="00D53DEE">
        <w:rPr>
          <w:rFonts w:ascii="Arial" w:hAnsi="Arial" w:cs="Arial"/>
          <w:b/>
          <w:sz w:val="24"/>
          <w:szCs w:val="24"/>
        </w:rPr>
        <w:t>hidrômetro</w:t>
      </w:r>
      <w:r w:rsidRPr="00D53DEE">
        <w:rPr>
          <w:rFonts w:ascii="Arial" w:hAnsi="Arial" w:cs="Arial"/>
          <w:sz w:val="24"/>
          <w:szCs w:val="24"/>
        </w:rPr>
        <w:t xml:space="preserve">, de forma a possibilitar a medição da água consumida nos pontos de utilização da edificação. </w:t>
      </w:r>
      <w:r w:rsidRPr="005464C9">
        <w:rPr>
          <w:rFonts w:ascii="Arial" w:hAnsi="Arial" w:cs="Arial"/>
          <w:sz w:val="24"/>
        </w:rPr>
        <w:t xml:space="preserve">Para controle de fluxo da entrada de água potável será instalado um </w:t>
      </w:r>
      <w:r w:rsidRPr="00B62305">
        <w:rPr>
          <w:rFonts w:ascii="Arial" w:hAnsi="Arial" w:cs="Arial"/>
          <w:b/>
          <w:sz w:val="24"/>
        </w:rPr>
        <w:t>registro de gaveta bruto</w:t>
      </w:r>
      <w:r w:rsidRPr="005464C9">
        <w:rPr>
          <w:rFonts w:ascii="Arial" w:hAnsi="Arial" w:cs="Arial"/>
          <w:sz w:val="24"/>
        </w:rPr>
        <w:t xml:space="preserve">, antes do hidrômetro, de modo a permitir o fácil e imediato bloqueio da alimentação de água </w:t>
      </w:r>
      <w:r w:rsidR="009D2AEC">
        <w:rPr>
          <w:rFonts w:ascii="Arial" w:hAnsi="Arial" w:cs="Arial"/>
          <w:sz w:val="24"/>
        </w:rPr>
        <w:t>da edificação</w:t>
      </w:r>
      <w:r w:rsidRPr="005464C9">
        <w:rPr>
          <w:rFonts w:ascii="Arial" w:hAnsi="Arial" w:cs="Arial"/>
          <w:sz w:val="24"/>
        </w:rPr>
        <w:t xml:space="preserve"> em caso de defeito ou manutenção do sistema.</w:t>
      </w:r>
    </w:p>
    <w:p w:rsidR="00D53DEE" w:rsidRPr="00D53DEE" w:rsidRDefault="005464C9" w:rsidP="002A03FD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464C9">
        <w:rPr>
          <w:rFonts w:ascii="Arial" w:hAnsi="Arial" w:cs="Arial"/>
          <w:sz w:val="24"/>
        </w:rPr>
        <w:t>Todas as saídas de tubulações dos reservatórios serão executadas utilizando-se de adaptadores com flanges apropriados.</w:t>
      </w:r>
    </w:p>
    <w:p w:rsidR="00D53DEE" w:rsidRDefault="00D53DEE" w:rsidP="00B62305">
      <w:pPr>
        <w:pStyle w:val="PargrafodaLista"/>
        <w:numPr>
          <w:ilvl w:val="1"/>
          <w:numId w:val="41"/>
        </w:numPr>
        <w:spacing w:line="360" w:lineRule="auto"/>
        <w:ind w:left="993" w:hanging="633"/>
        <w:jc w:val="both"/>
        <w:rPr>
          <w:rFonts w:ascii="Arial" w:hAnsi="Arial" w:cs="Arial"/>
          <w:b/>
          <w:sz w:val="24"/>
          <w:szCs w:val="24"/>
        </w:rPr>
      </w:pPr>
      <w:r w:rsidRPr="00D53DEE">
        <w:rPr>
          <w:rFonts w:ascii="Arial" w:hAnsi="Arial" w:cs="Arial"/>
          <w:b/>
          <w:sz w:val="24"/>
          <w:szCs w:val="24"/>
        </w:rPr>
        <w:lastRenderedPageBreak/>
        <w:t>REDE DE DISTRIBUIÇÃO</w:t>
      </w:r>
    </w:p>
    <w:p w:rsidR="00B62305" w:rsidRPr="00B62305" w:rsidRDefault="00B62305" w:rsidP="00B62305">
      <w:pPr>
        <w:spacing w:after="0" w:line="360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B62305">
        <w:rPr>
          <w:rFonts w:ascii="Arial" w:hAnsi="Arial" w:cs="Arial"/>
          <w:sz w:val="24"/>
          <w:szCs w:val="24"/>
        </w:rPr>
        <w:t>A rede de distribuição de água potável será executada, com tubos e conexões de PVC soldável, ponta e bolsa, classe 15.</w:t>
      </w:r>
    </w:p>
    <w:p w:rsidR="00B62305" w:rsidRPr="00B62305" w:rsidRDefault="00B62305" w:rsidP="00B62305">
      <w:pPr>
        <w:spacing w:after="0" w:line="360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B62305">
        <w:rPr>
          <w:rFonts w:ascii="Arial" w:hAnsi="Arial" w:cs="Arial"/>
          <w:sz w:val="24"/>
          <w:szCs w:val="24"/>
        </w:rPr>
        <w:t>Em nenhuma hipótese será permitido o aquecimento desta tubulação, para se evitar a reutilização de tubos quando da abertura de bolsas. Serão empregadas sempre luvas duplas do mesmo material.</w:t>
      </w:r>
    </w:p>
    <w:p w:rsidR="00B62305" w:rsidRPr="00B62305" w:rsidRDefault="00B62305" w:rsidP="00B62305">
      <w:pPr>
        <w:spacing w:after="0" w:line="360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B62305">
        <w:rPr>
          <w:rFonts w:ascii="Arial" w:hAnsi="Arial" w:cs="Arial"/>
          <w:sz w:val="24"/>
          <w:szCs w:val="24"/>
        </w:rPr>
        <w:t xml:space="preserve">Deve ser evitada a utilização de materiais de fabricantes diferentes. </w:t>
      </w:r>
    </w:p>
    <w:p w:rsidR="00B62305" w:rsidRPr="00B62305" w:rsidRDefault="00B62305" w:rsidP="00B62305">
      <w:pPr>
        <w:spacing w:after="0" w:line="360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B62305">
        <w:rPr>
          <w:rFonts w:ascii="Arial" w:hAnsi="Arial" w:cs="Arial"/>
          <w:sz w:val="24"/>
          <w:szCs w:val="24"/>
        </w:rPr>
        <w:t>Os pontos de utilização devem possuir um recuo de cinco milímetros a contar da superfície externa e acabada da parede, ou azulejo, para se evitar o uso de acessórios desnecessários.</w:t>
      </w:r>
    </w:p>
    <w:p w:rsidR="00B62305" w:rsidRPr="00B62305" w:rsidRDefault="00B62305" w:rsidP="00B62305">
      <w:pPr>
        <w:spacing w:after="0" w:line="360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B62305">
        <w:rPr>
          <w:rFonts w:ascii="Arial" w:hAnsi="Arial" w:cs="Arial"/>
          <w:sz w:val="24"/>
          <w:szCs w:val="24"/>
        </w:rPr>
        <w:t xml:space="preserve">A distribuição de água fria será realizada embutida nas alvenarias da edificação (Tubulações com DN 50 mm no máximo). </w:t>
      </w:r>
      <w:r>
        <w:rPr>
          <w:rFonts w:ascii="Arial" w:hAnsi="Arial" w:cs="Arial"/>
          <w:sz w:val="24"/>
          <w:szCs w:val="24"/>
        </w:rPr>
        <w:t>Para diâmetros maiores será previsto enchimento para subida de tubulação.</w:t>
      </w:r>
    </w:p>
    <w:p w:rsidR="00B62305" w:rsidRPr="00B62305" w:rsidRDefault="00B62305" w:rsidP="00B62305">
      <w:pPr>
        <w:spacing w:after="0" w:line="360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B62305">
        <w:rPr>
          <w:rFonts w:ascii="Arial" w:hAnsi="Arial" w:cs="Arial"/>
          <w:sz w:val="24"/>
          <w:szCs w:val="24"/>
        </w:rPr>
        <w:t>O ramal de alimentação foi locado de forma com que não prejudique a estrutura do edifício.</w:t>
      </w:r>
    </w:p>
    <w:p w:rsidR="00B62305" w:rsidRPr="00B62305" w:rsidRDefault="00B62305" w:rsidP="00B62305">
      <w:pPr>
        <w:spacing w:after="0" w:line="360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B62305">
        <w:rPr>
          <w:rFonts w:ascii="Arial" w:hAnsi="Arial" w:cs="Arial"/>
          <w:sz w:val="24"/>
          <w:szCs w:val="24"/>
        </w:rPr>
        <w:t xml:space="preserve">Os ramais obedecerão às vistas específicas de cada detalhe de água, no que diz respeito ao encaminhamento, altura e bitola dos tubos. Os projetos estão apresentados em planta e detalhamento de tubulações e instalações físicas. </w:t>
      </w:r>
    </w:p>
    <w:p w:rsidR="00B62305" w:rsidRPr="00B62305" w:rsidRDefault="00B62305" w:rsidP="00B62305">
      <w:pPr>
        <w:spacing w:after="0" w:line="360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B62305">
        <w:rPr>
          <w:rFonts w:ascii="Arial" w:hAnsi="Arial" w:cs="Arial"/>
          <w:sz w:val="24"/>
          <w:szCs w:val="24"/>
        </w:rPr>
        <w:t xml:space="preserve">Dentro da construção, os tubos devem ser transportados do local de armazenamento até o local de aplicação, carregados por duas pessoas, evitando ser arrastados sobre a superfície o que causaria deformações e avarias nos mesmos. </w:t>
      </w:r>
    </w:p>
    <w:p w:rsidR="00B62305" w:rsidRPr="00B62305" w:rsidRDefault="00B62305" w:rsidP="00B62305">
      <w:pPr>
        <w:spacing w:after="0" w:line="360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B62305">
        <w:rPr>
          <w:rFonts w:ascii="Arial" w:hAnsi="Arial" w:cs="Arial"/>
          <w:sz w:val="24"/>
          <w:szCs w:val="24"/>
        </w:rPr>
        <w:t xml:space="preserve">Devem ser armazenados em lotes arrumados à sombra próxima ao local de utilização. </w:t>
      </w:r>
    </w:p>
    <w:p w:rsidR="00B62305" w:rsidRPr="00B62305" w:rsidRDefault="00B62305" w:rsidP="00B62305">
      <w:pPr>
        <w:spacing w:after="0" w:line="360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B62305">
        <w:rPr>
          <w:rFonts w:ascii="Arial" w:hAnsi="Arial" w:cs="Arial"/>
          <w:sz w:val="24"/>
          <w:szCs w:val="24"/>
        </w:rPr>
        <w:t xml:space="preserve">O corte nas tubulações deve ser feito perpendicularmente ao seu eixo longitudinal, as emendas devem ser lixadas, limpas com solução limpadora e aplicada cola PVC sem excessos. </w:t>
      </w:r>
    </w:p>
    <w:p w:rsidR="00B62305" w:rsidRPr="00B62305" w:rsidRDefault="00B62305" w:rsidP="00B62305">
      <w:pPr>
        <w:spacing w:after="0" w:line="360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B62305">
        <w:rPr>
          <w:rFonts w:ascii="Arial" w:hAnsi="Arial" w:cs="Arial"/>
          <w:sz w:val="24"/>
          <w:szCs w:val="24"/>
        </w:rPr>
        <w:t xml:space="preserve">O projeto foi concebido com todas as conexões previstas ao desenvolvimento das instalações, não sendo necessário, portanto, desvios ou ajustes nas tubulações, o que criaria esforços inadequados na utilização de tubos e conexões. </w:t>
      </w:r>
    </w:p>
    <w:p w:rsidR="00B62305" w:rsidRDefault="00B62305" w:rsidP="00B62305">
      <w:pPr>
        <w:spacing w:after="0" w:line="360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B62305">
        <w:rPr>
          <w:rFonts w:ascii="Arial" w:hAnsi="Arial" w:cs="Arial"/>
          <w:sz w:val="24"/>
          <w:szCs w:val="24"/>
        </w:rPr>
        <w:t>Devem ser previstas todas as passagens de tubulações antes da concretagem das estruturas constituintes do edifício de modo a facilitar a execução das instalações de água fria e esgotamento sanitário.</w:t>
      </w:r>
    </w:p>
    <w:p w:rsidR="00D53DEE" w:rsidRPr="00D53DEE" w:rsidRDefault="00D53DEE" w:rsidP="00B62305">
      <w:pPr>
        <w:pStyle w:val="PargrafodaLista"/>
        <w:numPr>
          <w:ilvl w:val="1"/>
          <w:numId w:val="41"/>
        </w:numPr>
        <w:spacing w:line="360" w:lineRule="auto"/>
        <w:ind w:left="851"/>
        <w:jc w:val="both"/>
        <w:rPr>
          <w:rFonts w:ascii="Arial" w:hAnsi="Arial" w:cs="Arial"/>
          <w:b/>
          <w:sz w:val="24"/>
          <w:szCs w:val="24"/>
        </w:rPr>
      </w:pPr>
      <w:r w:rsidRPr="00D53DEE">
        <w:rPr>
          <w:rFonts w:ascii="Arial" w:hAnsi="Arial" w:cs="Arial"/>
          <w:b/>
          <w:sz w:val="24"/>
          <w:szCs w:val="24"/>
        </w:rPr>
        <w:lastRenderedPageBreak/>
        <w:t>OBSERVAÇÕES</w:t>
      </w:r>
    </w:p>
    <w:p w:rsidR="00B62305" w:rsidRDefault="00D53DEE" w:rsidP="00B62305">
      <w:pPr>
        <w:spacing w:after="0" w:line="360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D53DEE">
        <w:rPr>
          <w:rFonts w:ascii="Arial" w:hAnsi="Arial" w:cs="Arial"/>
          <w:sz w:val="24"/>
          <w:szCs w:val="24"/>
        </w:rPr>
        <w:tab/>
      </w:r>
      <w:r w:rsidR="00B62305" w:rsidRPr="00B62305">
        <w:rPr>
          <w:rFonts w:ascii="Arial" w:hAnsi="Arial" w:cs="Arial"/>
          <w:sz w:val="24"/>
          <w:szCs w:val="24"/>
        </w:rPr>
        <w:t xml:space="preserve">Nas soldagens, sendo o adesivo para tubos de PVC rígido basicamente um solvente com baixa percentagem de resina de PVC, inicia-se durante sua aplicação um processo de dissolução nas superfícies a serem soldadas. </w:t>
      </w:r>
    </w:p>
    <w:p w:rsidR="00B62305" w:rsidRPr="00B62305" w:rsidRDefault="00B62305" w:rsidP="00B62305">
      <w:pPr>
        <w:spacing w:after="0" w:line="360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B62305">
        <w:rPr>
          <w:rFonts w:ascii="Arial" w:hAnsi="Arial" w:cs="Arial"/>
          <w:sz w:val="24"/>
          <w:szCs w:val="24"/>
        </w:rPr>
        <w:t xml:space="preserve">A soldagem se dá pela fusão das duas superfícies dissolvidas. Quando comprimidas, formam uma massa comum na região da solda. Para que se obtenha uma solda perfeita, recomenda-se: </w:t>
      </w:r>
    </w:p>
    <w:p w:rsidR="00B62305" w:rsidRPr="00B62305" w:rsidRDefault="00B62305" w:rsidP="00B62305">
      <w:pPr>
        <w:numPr>
          <w:ilvl w:val="0"/>
          <w:numId w:val="8"/>
        </w:numPr>
        <w:spacing w:after="0" w:line="360" w:lineRule="auto"/>
        <w:ind w:left="0" w:firstLine="1134"/>
        <w:jc w:val="both"/>
        <w:rPr>
          <w:rFonts w:ascii="Arial" w:hAnsi="Arial" w:cs="Arial"/>
          <w:sz w:val="24"/>
          <w:szCs w:val="24"/>
        </w:rPr>
      </w:pPr>
      <w:r w:rsidRPr="00B62305">
        <w:rPr>
          <w:rFonts w:ascii="Arial" w:hAnsi="Arial" w:cs="Arial"/>
          <w:sz w:val="24"/>
          <w:szCs w:val="24"/>
        </w:rPr>
        <w:t>Verificar se a bolsa da conexão e o tubo estão perfeitamente limpos;</w:t>
      </w:r>
    </w:p>
    <w:p w:rsidR="00B62305" w:rsidRPr="00B62305" w:rsidRDefault="00B62305" w:rsidP="00B62305">
      <w:pPr>
        <w:numPr>
          <w:ilvl w:val="0"/>
          <w:numId w:val="8"/>
        </w:numPr>
        <w:spacing w:after="0" w:line="360" w:lineRule="auto"/>
        <w:ind w:left="0" w:firstLine="1134"/>
        <w:jc w:val="both"/>
        <w:rPr>
          <w:rFonts w:ascii="Arial" w:hAnsi="Arial" w:cs="Arial"/>
          <w:sz w:val="24"/>
          <w:szCs w:val="24"/>
        </w:rPr>
      </w:pPr>
      <w:r w:rsidRPr="00B62305">
        <w:rPr>
          <w:rFonts w:ascii="Arial" w:hAnsi="Arial" w:cs="Arial"/>
          <w:sz w:val="24"/>
          <w:szCs w:val="24"/>
        </w:rPr>
        <w:t>Com uma lixa N° 100 tirar o brilho das superfícies a serem soldadas, com o objetivo de melhorar a condição de ataque do adesivo;</w:t>
      </w:r>
    </w:p>
    <w:p w:rsidR="00B62305" w:rsidRPr="00B62305" w:rsidRDefault="00B62305" w:rsidP="00B62305">
      <w:pPr>
        <w:numPr>
          <w:ilvl w:val="0"/>
          <w:numId w:val="8"/>
        </w:numPr>
        <w:spacing w:after="0" w:line="360" w:lineRule="auto"/>
        <w:ind w:left="0" w:firstLine="1134"/>
        <w:jc w:val="both"/>
        <w:rPr>
          <w:rFonts w:ascii="Arial" w:hAnsi="Arial" w:cs="Arial"/>
          <w:sz w:val="24"/>
          <w:szCs w:val="24"/>
        </w:rPr>
      </w:pPr>
      <w:r w:rsidRPr="00B62305">
        <w:rPr>
          <w:rFonts w:ascii="Arial" w:hAnsi="Arial" w:cs="Arial"/>
          <w:sz w:val="24"/>
          <w:szCs w:val="24"/>
        </w:rPr>
        <w:t>Limpar as superfícies lixadas com solução limpadora, eliminando as impurezas e gorduras que poderiam impedir a posterior ação do adesivo;</w:t>
      </w:r>
    </w:p>
    <w:p w:rsidR="00B62305" w:rsidRPr="00B62305" w:rsidRDefault="00B62305" w:rsidP="00B62305">
      <w:pPr>
        <w:numPr>
          <w:ilvl w:val="0"/>
          <w:numId w:val="8"/>
        </w:numPr>
        <w:spacing w:after="0" w:line="360" w:lineRule="auto"/>
        <w:ind w:left="0" w:firstLine="1134"/>
        <w:jc w:val="both"/>
        <w:rPr>
          <w:rFonts w:ascii="Arial" w:hAnsi="Arial" w:cs="Arial"/>
          <w:sz w:val="24"/>
          <w:szCs w:val="24"/>
        </w:rPr>
      </w:pPr>
      <w:r w:rsidRPr="00B62305">
        <w:rPr>
          <w:rFonts w:ascii="Arial" w:hAnsi="Arial" w:cs="Arial"/>
          <w:sz w:val="24"/>
          <w:szCs w:val="24"/>
        </w:rPr>
        <w:t>Proceder à distribuição uniforme do adesivo nas superfícies tratadas. Aplicar o adesivo primeiro na bolsa e depois na ponta;</w:t>
      </w:r>
    </w:p>
    <w:p w:rsidR="00B62305" w:rsidRPr="00B62305" w:rsidRDefault="00B62305" w:rsidP="00B62305">
      <w:pPr>
        <w:numPr>
          <w:ilvl w:val="0"/>
          <w:numId w:val="8"/>
        </w:numPr>
        <w:spacing w:after="0" w:line="360" w:lineRule="auto"/>
        <w:ind w:left="0" w:firstLine="1134"/>
        <w:jc w:val="both"/>
        <w:rPr>
          <w:rFonts w:ascii="Arial" w:hAnsi="Arial" w:cs="Arial"/>
          <w:sz w:val="24"/>
          <w:szCs w:val="24"/>
        </w:rPr>
      </w:pPr>
      <w:r w:rsidRPr="00B62305">
        <w:rPr>
          <w:rFonts w:ascii="Arial" w:hAnsi="Arial" w:cs="Arial"/>
          <w:sz w:val="24"/>
          <w:szCs w:val="24"/>
        </w:rPr>
        <w:t xml:space="preserve">O adesivo não deve ser aplicado em excesso, pois se tratando de um solvente, ele origina um processo de dissolução do material. O adesivo não se presta para preencher espaços ou fechar furos; </w:t>
      </w:r>
    </w:p>
    <w:p w:rsidR="00B62305" w:rsidRPr="00B62305" w:rsidRDefault="00B62305" w:rsidP="00B62305">
      <w:pPr>
        <w:numPr>
          <w:ilvl w:val="0"/>
          <w:numId w:val="8"/>
        </w:numPr>
        <w:spacing w:after="0" w:line="360" w:lineRule="auto"/>
        <w:ind w:left="0" w:firstLine="1134"/>
        <w:jc w:val="both"/>
        <w:rPr>
          <w:rFonts w:ascii="Arial" w:hAnsi="Arial" w:cs="Arial"/>
          <w:sz w:val="24"/>
          <w:szCs w:val="24"/>
        </w:rPr>
      </w:pPr>
      <w:r w:rsidRPr="00B62305">
        <w:rPr>
          <w:rFonts w:ascii="Arial" w:hAnsi="Arial" w:cs="Arial"/>
          <w:sz w:val="24"/>
          <w:szCs w:val="24"/>
        </w:rPr>
        <w:t xml:space="preserve">Encaixar as extremidades e remover os excessos de adesivo; </w:t>
      </w:r>
    </w:p>
    <w:p w:rsidR="00B62305" w:rsidRPr="00B62305" w:rsidRDefault="00B62305" w:rsidP="00B62305">
      <w:pPr>
        <w:numPr>
          <w:ilvl w:val="0"/>
          <w:numId w:val="8"/>
        </w:numPr>
        <w:spacing w:after="0" w:line="360" w:lineRule="auto"/>
        <w:ind w:left="0" w:firstLine="1134"/>
        <w:jc w:val="both"/>
        <w:rPr>
          <w:rFonts w:ascii="Arial" w:hAnsi="Arial" w:cs="Arial"/>
          <w:sz w:val="24"/>
          <w:szCs w:val="24"/>
        </w:rPr>
      </w:pPr>
      <w:r w:rsidRPr="00B62305">
        <w:rPr>
          <w:rFonts w:ascii="Arial" w:hAnsi="Arial" w:cs="Arial"/>
          <w:sz w:val="24"/>
          <w:szCs w:val="24"/>
        </w:rPr>
        <w:t>Observar que o encaixe seja bastante justo (quase impraticável sem o adesivo), pois sem pressão não se estabelece a soldagem, aguarde o tempo de soldagem de 12 horas, no mínimo, para colocar a rede em carga (pressão).</w:t>
      </w:r>
    </w:p>
    <w:p w:rsidR="00B62305" w:rsidRPr="00B62305" w:rsidRDefault="00B62305" w:rsidP="00B62305">
      <w:pPr>
        <w:spacing w:after="0" w:line="360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B62305">
        <w:rPr>
          <w:rFonts w:ascii="Arial" w:hAnsi="Arial" w:cs="Arial"/>
          <w:sz w:val="24"/>
          <w:szCs w:val="24"/>
        </w:rPr>
        <w:t xml:space="preserve">Procure utilizar tubo e conexão da mesma marca, evitando os problemas de folga e dificuldades de encaixe entre os tubos e as conexões. </w:t>
      </w:r>
    </w:p>
    <w:p w:rsidR="00B62305" w:rsidRPr="00B62305" w:rsidRDefault="00B62305" w:rsidP="00B62305">
      <w:pPr>
        <w:spacing w:after="0" w:line="360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B62305">
        <w:rPr>
          <w:rFonts w:ascii="Arial" w:hAnsi="Arial" w:cs="Arial"/>
          <w:sz w:val="24"/>
          <w:szCs w:val="24"/>
        </w:rPr>
        <w:t xml:space="preserve">Todos os serviços a serem executados, deverão obedecer a melhor técnica vigente, enquadrando-se, rigorosamente dentro das e especificações e normas da ABNT. </w:t>
      </w:r>
    </w:p>
    <w:p w:rsidR="00B62305" w:rsidRPr="007B1E30" w:rsidRDefault="00B62305" w:rsidP="00B62305">
      <w:pPr>
        <w:spacing w:after="0" w:line="360" w:lineRule="auto"/>
        <w:ind w:firstLine="1134"/>
        <w:jc w:val="both"/>
        <w:rPr>
          <w:rFonts w:ascii="Arial" w:hAnsi="Arial" w:cs="Arial"/>
        </w:rPr>
      </w:pPr>
    </w:p>
    <w:p w:rsidR="00B62305" w:rsidRPr="00B62305" w:rsidRDefault="00B62305" w:rsidP="00B62305">
      <w:pPr>
        <w:pStyle w:val="PargrafodaLista"/>
        <w:numPr>
          <w:ilvl w:val="1"/>
          <w:numId w:val="41"/>
        </w:numPr>
        <w:tabs>
          <w:tab w:val="left" w:pos="709"/>
          <w:tab w:val="left" w:pos="1843"/>
        </w:tabs>
        <w:spacing w:line="360" w:lineRule="auto"/>
        <w:ind w:left="851" w:hanging="709"/>
        <w:jc w:val="both"/>
        <w:outlineLvl w:val="1"/>
        <w:rPr>
          <w:rFonts w:ascii="Arial" w:hAnsi="Arial" w:cs="Arial"/>
          <w:b/>
          <w:sz w:val="24"/>
          <w:szCs w:val="24"/>
        </w:rPr>
      </w:pPr>
      <w:r w:rsidRPr="00B62305">
        <w:rPr>
          <w:rFonts w:ascii="Arial" w:hAnsi="Arial" w:cs="Arial"/>
          <w:b/>
          <w:sz w:val="24"/>
          <w:szCs w:val="24"/>
        </w:rPr>
        <w:t>CRITÉRIO DE DIMENSIONAMENTO DA TUBULAÇÃO</w:t>
      </w:r>
    </w:p>
    <w:p w:rsidR="00B62305" w:rsidRPr="008362AD" w:rsidRDefault="00B62305" w:rsidP="00B62305">
      <w:pPr>
        <w:autoSpaceDE w:val="0"/>
        <w:spacing w:after="0" w:line="360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8362AD">
        <w:rPr>
          <w:rFonts w:ascii="Arial" w:hAnsi="Arial" w:cs="Arial"/>
          <w:sz w:val="24"/>
          <w:szCs w:val="24"/>
        </w:rPr>
        <w:t xml:space="preserve">Tendo em vista a conveniência, sob o aspecto econômico, a instalação de água fria foi dimensionada trecho a trecho, funcionando como condutos forçados. </w:t>
      </w:r>
    </w:p>
    <w:p w:rsidR="00B62305" w:rsidRPr="008362AD" w:rsidRDefault="00B62305" w:rsidP="00B62305">
      <w:pPr>
        <w:autoSpaceDE w:val="0"/>
        <w:spacing w:after="0" w:line="360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8362AD">
        <w:rPr>
          <w:rFonts w:ascii="Arial" w:hAnsi="Arial" w:cs="Arial"/>
          <w:sz w:val="24"/>
          <w:szCs w:val="24"/>
        </w:rPr>
        <w:lastRenderedPageBreak/>
        <w:t xml:space="preserve">Para cada trecho foram perfeitamente caracterizados para os 04 (quatro) parâmetros hidráulicos do escoamento: vazão, velocidade, perda de carga e pressão dinâmica atuante. </w:t>
      </w:r>
    </w:p>
    <w:p w:rsidR="00B62305" w:rsidRPr="008362AD" w:rsidRDefault="00B62305" w:rsidP="00B62305">
      <w:pPr>
        <w:autoSpaceDE w:val="0"/>
        <w:spacing w:after="0" w:line="360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8362AD">
        <w:rPr>
          <w:rFonts w:ascii="Arial" w:hAnsi="Arial" w:cs="Arial"/>
          <w:sz w:val="24"/>
          <w:szCs w:val="24"/>
        </w:rPr>
        <w:t>O dimensionamento das tubulações foi realizado com base, no método uso máximo provável, como indicado pela NBR-5626/98 (instalação predial de água fria) da ABNT, de modo a garantir pressões dinâmicas adequadas nos pontos mais desfavoráveis da rede de distribuição, evitando que os pontos críticos das colunas possam operar com pressões negativas em seu interior.</w:t>
      </w:r>
    </w:p>
    <w:p w:rsidR="00D53DEE" w:rsidRDefault="00D53DEE" w:rsidP="00D53DEE">
      <w:pPr>
        <w:autoSpaceDE w:val="0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D53DEE">
        <w:rPr>
          <w:rFonts w:ascii="Arial" w:hAnsi="Arial" w:cs="Arial"/>
          <w:sz w:val="24"/>
          <w:szCs w:val="24"/>
        </w:rPr>
        <w:tab/>
      </w:r>
      <w:r w:rsidRPr="00D53DEE">
        <w:rPr>
          <w:rFonts w:ascii="Arial" w:hAnsi="Arial" w:cs="Arial"/>
          <w:b/>
          <w:sz w:val="24"/>
          <w:szCs w:val="24"/>
        </w:rPr>
        <w:t xml:space="preserve">As perdas de cargas foram calculadas com base na fórmula </w:t>
      </w:r>
      <w:r w:rsidR="00D8108C">
        <w:rPr>
          <w:rFonts w:ascii="Arial" w:hAnsi="Arial" w:cs="Arial"/>
          <w:b/>
          <w:i/>
          <w:iCs/>
          <w:sz w:val="24"/>
          <w:szCs w:val="24"/>
        </w:rPr>
        <w:t>Universal</w:t>
      </w:r>
      <w:r w:rsidRPr="00D53DEE">
        <w:rPr>
          <w:rFonts w:ascii="Arial" w:hAnsi="Arial" w:cs="Arial"/>
          <w:b/>
          <w:sz w:val="24"/>
          <w:szCs w:val="24"/>
        </w:rPr>
        <w:t xml:space="preserve"> para tubos de PVC.</w:t>
      </w:r>
    </w:p>
    <w:p w:rsidR="00D8108C" w:rsidRDefault="00D8108C" w:rsidP="00D53DEE">
      <w:pPr>
        <w:autoSpaceDE w:val="0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D53DEE" w:rsidRDefault="00D53DEE" w:rsidP="00D53DEE">
      <w:pPr>
        <w:pStyle w:val="PargrafodaLista"/>
        <w:numPr>
          <w:ilvl w:val="0"/>
          <w:numId w:val="41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D53DEE">
        <w:rPr>
          <w:rFonts w:ascii="Arial" w:hAnsi="Arial" w:cs="Arial"/>
          <w:b/>
          <w:sz w:val="24"/>
          <w:szCs w:val="24"/>
        </w:rPr>
        <w:t>SISTEMA DE DRENAGEM PLUVIAL</w:t>
      </w:r>
    </w:p>
    <w:p w:rsidR="00017233" w:rsidRDefault="00906636" w:rsidP="00906636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Arial" w:eastAsiaTheme="minorHAnsi" w:hAnsi="Arial" w:cs="Arial"/>
          <w:color w:val="000000"/>
          <w:sz w:val="24"/>
          <w:szCs w:val="18"/>
          <w:lang w:eastAsia="en-US"/>
        </w:rPr>
      </w:pPr>
      <w:r>
        <w:rPr>
          <w:rFonts w:ascii="Arial" w:eastAsiaTheme="minorHAnsi" w:hAnsi="Arial" w:cs="Arial"/>
          <w:color w:val="000000"/>
          <w:sz w:val="24"/>
          <w:szCs w:val="18"/>
          <w:lang w:eastAsia="en-US"/>
        </w:rPr>
        <w:t xml:space="preserve">Devido </w:t>
      </w:r>
      <w:proofErr w:type="gramStart"/>
      <w:r>
        <w:rPr>
          <w:rFonts w:ascii="Arial" w:eastAsiaTheme="minorHAnsi" w:hAnsi="Arial" w:cs="Arial"/>
          <w:color w:val="000000"/>
          <w:sz w:val="24"/>
          <w:szCs w:val="18"/>
          <w:lang w:eastAsia="en-US"/>
        </w:rPr>
        <w:t>as</w:t>
      </w:r>
      <w:proofErr w:type="gramEnd"/>
      <w:r>
        <w:rPr>
          <w:rFonts w:ascii="Arial" w:eastAsiaTheme="minorHAnsi" w:hAnsi="Arial" w:cs="Arial"/>
          <w:color w:val="000000"/>
          <w:sz w:val="24"/>
          <w:szCs w:val="18"/>
          <w:lang w:eastAsia="en-US"/>
        </w:rPr>
        <w:t xml:space="preserve"> características construtivas do empreendimento não será dotado nenhum sistema de drenagem pluvial para a cobertura.</w:t>
      </w:r>
      <w:r w:rsidR="00D8108C" w:rsidRPr="00D8108C">
        <w:rPr>
          <w:rFonts w:ascii="Arial" w:eastAsiaTheme="minorHAnsi" w:hAnsi="Arial" w:cs="Arial"/>
          <w:color w:val="000000"/>
          <w:sz w:val="24"/>
          <w:szCs w:val="18"/>
          <w:lang w:eastAsia="en-US"/>
        </w:rPr>
        <w:t xml:space="preserve"> </w:t>
      </w:r>
    </w:p>
    <w:p w:rsidR="00906636" w:rsidRPr="00017233" w:rsidRDefault="00906636" w:rsidP="00906636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Arial" w:eastAsiaTheme="minorHAnsi" w:hAnsi="Arial" w:cs="Arial"/>
          <w:color w:val="000000"/>
          <w:sz w:val="24"/>
          <w:szCs w:val="18"/>
          <w:lang w:eastAsia="en-US"/>
        </w:rPr>
      </w:pPr>
    </w:p>
    <w:p w:rsidR="00D53DEE" w:rsidRDefault="00D53DEE" w:rsidP="00D53DEE">
      <w:pPr>
        <w:pStyle w:val="PargrafodaLista"/>
        <w:numPr>
          <w:ilvl w:val="0"/>
          <w:numId w:val="41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D53DEE">
        <w:rPr>
          <w:rFonts w:ascii="Arial" w:hAnsi="Arial" w:cs="Arial"/>
          <w:b/>
          <w:sz w:val="24"/>
          <w:szCs w:val="24"/>
        </w:rPr>
        <w:t xml:space="preserve">SISTEMA DE ESGOTAMENTO </w:t>
      </w:r>
    </w:p>
    <w:p w:rsidR="00C94EE7" w:rsidRPr="007D098B" w:rsidRDefault="00C94EE7" w:rsidP="00C94EE7">
      <w:pPr>
        <w:spacing w:line="360" w:lineRule="auto"/>
        <w:ind w:left="360" w:firstLine="348"/>
        <w:jc w:val="both"/>
        <w:rPr>
          <w:rFonts w:ascii="Arial" w:eastAsia="Times New Roman" w:hAnsi="Arial" w:cs="Arial"/>
          <w:b/>
          <w:i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Foi previsto um</w:t>
      </w:r>
      <w:r w:rsidRPr="00C94EE7">
        <w:rPr>
          <w:rFonts w:ascii="Arial" w:eastAsia="Times New Roman" w:hAnsi="Arial" w:cs="Arial"/>
          <w:sz w:val="24"/>
          <w:szCs w:val="24"/>
        </w:rPr>
        <w:t xml:space="preserve"> sistema de tratamento o qual será constituído pela estrutura convencional para tratamento de efluentes domésticos composto em sequência por </w:t>
      </w:r>
      <w:proofErr w:type="gramStart"/>
      <w:r w:rsidRPr="007D098B">
        <w:rPr>
          <w:rFonts w:ascii="Arial" w:eastAsia="Times New Roman" w:hAnsi="Arial" w:cs="Arial"/>
          <w:b/>
          <w:i/>
          <w:sz w:val="24"/>
          <w:szCs w:val="24"/>
        </w:rPr>
        <w:t>1</w:t>
      </w:r>
      <w:proofErr w:type="gramEnd"/>
      <w:r w:rsidRPr="007D098B">
        <w:rPr>
          <w:rFonts w:ascii="Arial" w:eastAsia="Times New Roman" w:hAnsi="Arial" w:cs="Arial"/>
          <w:b/>
          <w:i/>
          <w:sz w:val="24"/>
          <w:szCs w:val="24"/>
        </w:rPr>
        <w:t xml:space="preserve"> (um) tanque séptico, 1 (um) filtro anaeróbico e 1 (um) sumidouro. </w:t>
      </w:r>
    </w:p>
    <w:p w:rsidR="00C94EE7" w:rsidRPr="00C94EE7" w:rsidRDefault="00C94EE7" w:rsidP="00C94EE7">
      <w:pPr>
        <w:spacing w:line="360" w:lineRule="auto"/>
        <w:ind w:firstLine="360"/>
        <w:jc w:val="both"/>
        <w:rPr>
          <w:rFonts w:ascii="Arial" w:eastAsia="Times New Roman" w:hAnsi="Arial" w:cs="Arial"/>
          <w:sz w:val="24"/>
          <w:szCs w:val="24"/>
        </w:rPr>
      </w:pPr>
      <w:r w:rsidRPr="00C94EE7">
        <w:rPr>
          <w:rFonts w:ascii="Arial" w:eastAsia="Times New Roman" w:hAnsi="Arial" w:cs="Arial"/>
          <w:sz w:val="24"/>
          <w:szCs w:val="24"/>
        </w:rPr>
        <w:t xml:space="preserve">O esgoto doméstico proveniente </w:t>
      </w:r>
      <w:r w:rsidR="00906636">
        <w:rPr>
          <w:rFonts w:ascii="Arial" w:eastAsia="Times New Roman" w:hAnsi="Arial" w:cs="Arial"/>
          <w:sz w:val="24"/>
          <w:szCs w:val="24"/>
        </w:rPr>
        <w:t>edificação</w:t>
      </w:r>
      <w:r w:rsidRPr="00C94EE7">
        <w:rPr>
          <w:rFonts w:ascii="Arial" w:eastAsia="Times New Roman" w:hAnsi="Arial" w:cs="Arial"/>
          <w:sz w:val="24"/>
          <w:szCs w:val="24"/>
        </w:rPr>
        <w:t xml:space="preserve"> seguirá para rede de esgotos prediais com tubos de PVC com diâmetros indicados em projeto concentrando-se em uma caixa de inspeção e em seguida direcionados para a fossa séptica seguida de filtro anaeróbio e sumidouro, respectivamente. </w:t>
      </w:r>
    </w:p>
    <w:p w:rsidR="005464C9" w:rsidRPr="005464C9" w:rsidRDefault="005464C9" w:rsidP="005464C9">
      <w:pPr>
        <w:spacing w:after="0" w:line="36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241CB2" w:rsidRDefault="00241CB2" w:rsidP="00241CB2">
      <w:pPr>
        <w:pStyle w:val="PargrafodaLista"/>
        <w:numPr>
          <w:ilvl w:val="1"/>
          <w:numId w:val="41"/>
        </w:numPr>
        <w:tabs>
          <w:tab w:val="left" w:pos="1276"/>
        </w:tabs>
        <w:spacing w:line="360" w:lineRule="auto"/>
        <w:ind w:left="993" w:hanging="567"/>
        <w:jc w:val="both"/>
        <w:rPr>
          <w:rFonts w:ascii="Arial" w:hAnsi="Arial" w:cs="Arial"/>
          <w:b/>
          <w:sz w:val="24"/>
          <w:szCs w:val="24"/>
        </w:rPr>
      </w:pPr>
      <w:r w:rsidRPr="00D53DEE">
        <w:rPr>
          <w:rFonts w:ascii="Arial" w:hAnsi="Arial" w:cs="Arial"/>
          <w:b/>
          <w:sz w:val="24"/>
          <w:szCs w:val="24"/>
        </w:rPr>
        <w:t>DI</w:t>
      </w:r>
      <w:r>
        <w:rPr>
          <w:rFonts w:ascii="Arial" w:hAnsi="Arial" w:cs="Arial"/>
          <w:b/>
          <w:sz w:val="24"/>
          <w:szCs w:val="24"/>
        </w:rPr>
        <w:t>MENSIONAMENTO DAS TUBULAÇÕES DE ESGOTO</w:t>
      </w:r>
    </w:p>
    <w:p w:rsidR="00241CB2" w:rsidRPr="001F1399" w:rsidRDefault="00241CB2" w:rsidP="00241CB2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1F1399">
        <w:rPr>
          <w:rFonts w:ascii="Arial" w:hAnsi="Arial" w:cs="Arial"/>
          <w:sz w:val="24"/>
          <w:szCs w:val="24"/>
        </w:rPr>
        <w:t xml:space="preserve">No dimensionamento das instalações prediais de esgotos sanitários, primário e secundário, serão observadas as prescrições da norma brasileira NBR 8160 – Instalação Predial de Esgoto Sanitário, a NBR 7229/93 Projeto, construção, operação de sistemas de tanques sépticos. A princípio para qualquer dimensionamento dos diâmetros das tubulações de esgoto, deve-se adotar como </w:t>
      </w:r>
      <w:r w:rsidRPr="001F1399">
        <w:rPr>
          <w:rFonts w:ascii="Arial" w:hAnsi="Arial" w:cs="Arial"/>
          <w:sz w:val="24"/>
          <w:szCs w:val="24"/>
        </w:rPr>
        <w:lastRenderedPageBreak/>
        <w:t>unidade de contribuição a UHC – Unidade Hunter de Contribuição. Cada aparelho possui o seu número de UHC e o diâmetro mínimo do seu ramal de descarga.</w:t>
      </w:r>
    </w:p>
    <w:p w:rsidR="00241CB2" w:rsidRPr="001F1399" w:rsidRDefault="00241CB2" w:rsidP="00241CB2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1F1399">
        <w:rPr>
          <w:rFonts w:ascii="Arial" w:hAnsi="Arial" w:cs="Arial"/>
          <w:sz w:val="24"/>
          <w:szCs w:val="24"/>
        </w:rPr>
        <w:t xml:space="preserve">A primeira fase do dimensionamento do projeto predial consiste em definir a localização e quantificar os aparelhos sanitários que serão utilizados na edificação. Ressaltando que todo o aparelho peça e dispositivos deverão satisfazer às exigências das normas pertinentes. Após a primeira fase, determinaram-se os diâmetros mínimos, dos ramais de descarga para posteriormente determinar os diâmetros mínimos, dos ramais de esgoto, tubulação de ventilação e os tubos de queda. A penúltima fase será a determinação dos diâmetros mínimos, dos coletores e </w:t>
      </w:r>
      <w:proofErr w:type="spellStart"/>
      <w:r w:rsidRPr="001F1399">
        <w:rPr>
          <w:rFonts w:ascii="Arial" w:hAnsi="Arial" w:cs="Arial"/>
          <w:sz w:val="24"/>
          <w:szCs w:val="24"/>
        </w:rPr>
        <w:t>subcoletores</w:t>
      </w:r>
      <w:proofErr w:type="spellEnd"/>
      <w:r w:rsidRPr="001F1399">
        <w:rPr>
          <w:rFonts w:ascii="Arial" w:hAnsi="Arial" w:cs="Arial"/>
          <w:sz w:val="24"/>
          <w:szCs w:val="24"/>
        </w:rPr>
        <w:t xml:space="preserve">. </w:t>
      </w:r>
    </w:p>
    <w:p w:rsidR="00241CB2" w:rsidRDefault="00241CB2" w:rsidP="00241CB2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1F1399">
        <w:rPr>
          <w:rFonts w:ascii="Arial" w:hAnsi="Arial" w:cs="Arial"/>
          <w:sz w:val="24"/>
          <w:szCs w:val="24"/>
        </w:rPr>
        <w:t xml:space="preserve">As tubulações de esgoto sanitário serão de PVC rígido no diâmetro indicado nos projetos. As caixas sifonadas serão de PVC rígido branco 150x150x50mm, saída de </w:t>
      </w:r>
      <w:smartTag w:uri="urn:schemas-microsoft-com:office:smarttags" w:element="metricconverter">
        <w:smartTagPr>
          <w:attr w:name="ProductID" w:val="50 mm"/>
        </w:smartTagPr>
        <w:r w:rsidRPr="001F1399">
          <w:rPr>
            <w:rFonts w:ascii="Arial" w:hAnsi="Arial" w:cs="Arial"/>
            <w:sz w:val="24"/>
            <w:szCs w:val="24"/>
          </w:rPr>
          <w:t>50 mm</w:t>
        </w:r>
      </w:smartTag>
      <w:r w:rsidRPr="001F1399">
        <w:rPr>
          <w:rFonts w:ascii="Arial" w:hAnsi="Arial" w:cs="Arial"/>
          <w:sz w:val="24"/>
          <w:szCs w:val="24"/>
        </w:rPr>
        <w:t>, com grelha redonda.</w:t>
      </w:r>
    </w:p>
    <w:p w:rsidR="00241CB2" w:rsidRPr="005464C9" w:rsidRDefault="00241CB2" w:rsidP="00241CB2">
      <w:pPr>
        <w:spacing w:after="0" w:line="36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241CB2" w:rsidRPr="005464C9" w:rsidRDefault="00241CB2" w:rsidP="00241CB2">
      <w:pPr>
        <w:pStyle w:val="PargrafodaLista"/>
        <w:numPr>
          <w:ilvl w:val="1"/>
          <w:numId w:val="41"/>
        </w:numPr>
        <w:tabs>
          <w:tab w:val="left" w:pos="851"/>
        </w:tabs>
        <w:spacing w:line="360" w:lineRule="auto"/>
        <w:jc w:val="both"/>
        <w:rPr>
          <w:rFonts w:ascii="Arial" w:eastAsiaTheme="minorEastAsia" w:hAnsi="Arial" w:cs="Arial"/>
          <w:b/>
          <w:sz w:val="24"/>
          <w:szCs w:val="24"/>
        </w:rPr>
      </w:pPr>
      <w:r>
        <w:rPr>
          <w:rFonts w:ascii="Arial" w:eastAsiaTheme="minorEastAsia" w:hAnsi="Arial" w:cs="Arial"/>
          <w:b/>
          <w:sz w:val="24"/>
          <w:szCs w:val="24"/>
        </w:rPr>
        <w:t>SISTEMA DE VENTILAÇÃO</w:t>
      </w:r>
    </w:p>
    <w:p w:rsidR="00241CB2" w:rsidRDefault="00241CB2" w:rsidP="00241CB2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464C9">
        <w:rPr>
          <w:rFonts w:ascii="Arial" w:hAnsi="Arial" w:cs="Arial"/>
          <w:sz w:val="24"/>
          <w:szCs w:val="24"/>
        </w:rPr>
        <w:t>Ao final da</w:t>
      </w:r>
      <w:r>
        <w:rPr>
          <w:rFonts w:ascii="Arial" w:hAnsi="Arial" w:cs="Arial"/>
          <w:sz w:val="24"/>
          <w:szCs w:val="24"/>
        </w:rPr>
        <w:t>s</w:t>
      </w:r>
      <w:r w:rsidRPr="005464C9">
        <w:rPr>
          <w:rFonts w:ascii="Arial" w:hAnsi="Arial" w:cs="Arial"/>
          <w:sz w:val="24"/>
          <w:szCs w:val="24"/>
        </w:rPr>
        <w:t xml:space="preserve"> coluna</w:t>
      </w:r>
      <w:r>
        <w:rPr>
          <w:rFonts w:ascii="Arial" w:hAnsi="Arial" w:cs="Arial"/>
          <w:sz w:val="24"/>
          <w:szCs w:val="24"/>
        </w:rPr>
        <w:t>s</w:t>
      </w:r>
      <w:r w:rsidRPr="005464C9">
        <w:rPr>
          <w:rFonts w:ascii="Arial" w:hAnsi="Arial" w:cs="Arial"/>
          <w:sz w:val="24"/>
          <w:szCs w:val="24"/>
        </w:rPr>
        <w:t xml:space="preserve"> de ventilação </w:t>
      </w:r>
      <w:r>
        <w:rPr>
          <w:rFonts w:ascii="Arial" w:hAnsi="Arial" w:cs="Arial"/>
          <w:sz w:val="24"/>
          <w:szCs w:val="24"/>
        </w:rPr>
        <w:t>deverá ser</w:t>
      </w:r>
      <w:r w:rsidRPr="005464C9">
        <w:rPr>
          <w:rFonts w:ascii="Arial" w:hAnsi="Arial" w:cs="Arial"/>
          <w:sz w:val="24"/>
          <w:szCs w:val="24"/>
        </w:rPr>
        <w:t xml:space="preserve"> instalado </w:t>
      </w:r>
      <w:r>
        <w:rPr>
          <w:rFonts w:ascii="Arial" w:hAnsi="Arial" w:cs="Arial"/>
          <w:sz w:val="24"/>
          <w:szCs w:val="24"/>
        </w:rPr>
        <w:t xml:space="preserve">um </w:t>
      </w:r>
      <w:r w:rsidRPr="008362AD">
        <w:rPr>
          <w:rFonts w:ascii="Arial" w:hAnsi="Arial" w:cs="Arial"/>
          <w:b/>
          <w:sz w:val="24"/>
          <w:szCs w:val="24"/>
        </w:rPr>
        <w:t>terminal de ventilação</w:t>
      </w:r>
      <w:r w:rsidRPr="005464C9">
        <w:rPr>
          <w:rFonts w:ascii="Arial" w:hAnsi="Arial" w:cs="Arial"/>
          <w:sz w:val="24"/>
          <w:szCs w:val="24"/>
        </w:rPr>
        <w:t xml:space="preserve"> a fim de impedir que entre água na coluna, vale ressaltar que por se tratar de uma tubulação de DN 50 mm ela sobe embutida na alvenaria e até acima do forro, onde é desviada através de Joelhos de 90 graus para o telhado para que não danifique a estrutura da viga.</w:t>
      </w:r>
    </w:p>
    <w:p w:rsidR="00241CB2" w:rsidRDefault="00241CB2" w:rsidP="00241CB2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coluna de ventilação deve apresentar um prolongamento de 30 cm acima do detalhe – vide detalhe apresentado em projeto.</w:t>
      </w:r>
    </w:p>
    <w:p w:rsidR="00D53DEE" w:rsidRPr="005464C9" w:rsidRDefault="00D53DEE" w:rsidP="00D53DE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5464C9" w:rsidRPr="005464C9" w:rsidRDefault="005464C9" w:rsidP="005464C9">
      <w:pPr>
        <w:pStyle w:val="PargrafodaLista"/>
        <w:numPr>
          <w:ilvl w:val="0"/>
          <w:numId w:val="41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5464C9">
        <w:rPr>
          <w:rFonts w:ascii="Arial" w:hAnsi="Arial" w:cs="Arial"/>
          <w:b/>
          <w:sz w:val="24"/>
          <w:szCs w:val="24"/>
        </w:rPr>
        <w:t>APARELHOS DE UTILIZAÇÃO</w:t>
      </w:r>
    </w:p>
    <w:p w:rsidR="00906636" w:rsidRDefault="00906636" w:rsidP="00906636">
      <w:pPr>
        <w:spacing w:after="0" w:line="360" w:lineRule="auto"/>
        <w:ind w:left="360" w:firstLine="34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Deverão ser executados de acordo com o </w:t>
      </w:r>
      <w:r w:rsidR="00DE472C">
        <w:rPr>
          <w:rFonts w:ascii="Arial" w:eastAsia="Times New Roman" w:hAnsi="Arial" w:cs="Arial"/>
          <w:sz w:val="24"/>
          <w:szCs w:val="24"/>
        </w:rPr>
        <w:t xml:space="preserve">projeto </w:t>
      </w:r>
      <w:r>
        <w:rPr>
          <w:rFonts w:ascii="Arial" w:eastAsia="Times New Roman" w:hAnsi="Arial" w:cs="Arial"/>
          <w:sz w:val="24"/>
          <w:szCs w:val="24"/>
        </w:rPr>
        <w:t>e</w:t>
      </w:r>
      <w:r w:rsidR="005464C9" w:rsidRPr="005464C9">
        <w:rPr>
          <w:rFonts w:ascii="Arial" w:eastAsia="Times New Roman" w:hAnsi="Arial" w:cs="Arial"/>
          <w:sz w:val="24"/>
          <w:szCs w:val="24"/>
        </w:rPr>
        <w:t xml:space="preserve"> planilha orçamentária, </w:t>
      </w:r>
      <w:r>
        <w:rPr>
          <w:rFonts w:ascii="Arial" w:eastAsia="Times New Roman" w:hAnsi="Arial" w:cs="Arial"/>
          <w:sz w:val="24"/>
          <w:szCs w:val="24"/>
        </w:rPr>
        <w:t>apresentados.</w:t>
      </w:r>
    </w:p>
    <w:p w:rsidR="00F84965" w:rsidRPr="00343F51" w:rsidRDefault="00F84965" w:rsidP="00F84965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D53DEE" w:rsidRPr="00F84965" w:rsidRDefault="00D53DEE" w:rsidP="00F84965">
      <w:pPr>
        <w:pStyle w:val="PargrafodaLista"/>
        <w:numPr>
          <w:ilvl w:val="0"/>
          <w:numId w:val="4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84965">
        <w:rPr>
          <w:rFonts w:ascii="Arial" w:hAnsi="Arial" w:cs="Arial"/>
          <w:b/>
          <w:sz w:val="24"/>
          <w:szCs w:val="24"/>
        </w:rPr>
        <w:t>MEMORIAL DE CÁLCULO</w:t>
      </w:r>
    </w:p>
    <w:p w:rsidR="00D53DEE" w:rsidRDefault="00D53DEE" w:rsidP="00D53DEE">
      <w:pPr>
        <w:pStyle w:val="PargrafodaLista"/>
        <w:numPr>
          <w:ilvl w:val="1"/>
          <w:numId w:val="41"/>
        </w:numPr>
        <w:autoSpaceDE w:val="0"/>
        <w:spacing w:line="360" w:lineRule="auto"/>
        <w:rPr>
          <w:rFonts w:ascii="Arial" w:hAnsi="Arial" w:cs="Arial"/>
          <w:b/>
          <w:sz w:val="24"/>
          <w:szCs w:val="28"/>
        </w:rPr>
      </w:pPr>
      <w:r w:rsidRPr="00D53DEE">
        <w:rPr>
          <w:rFonts w:ascii="Arial" w:hAnsi="Arial" w:cs="Arial"/>
          <w:b/>
          <w:sz w:val="24"/>
          <w:szCs w:val="28"/>
        </w:rPr>
        <w:t>DIMENSIONAMENTO DO RESERVATÓRIO</w:t>
      </w:r>
    </w:p>
    <w:p w:rsidR="00E8273D" w:rsidRPr="00D53DEE" w:rsidRDefault="00E8273D" w:rsidP="00E8273D">
      <w:pPr>
        <w:pStyle w:val="PargrafodaLista"/>
        <w:autoSpaceDE w:val="0"/>
        <w:spacing w:line="360" w:lineRule="auto"/>
        <w:ind w:left="1080"/>
        <w:rPr>
          <w:rFonts w:ascii="Arial" w:hAnsi="Arial" w:cs="Arial"/>
          <w:b/>
          <w:sz w:val="24"/>
          <w:szCs w:val="28"/>
        </w:rPr>
      </w:pPr>
    </w:p>
    <w:p w:rsidR="00906636" w:rsidRDefault="00906636" w:rsidP="001571BC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906636" w:rsidRPr="00906636" w:rsidRDefault="00906636" w:rsidP="00906636">
      <w:pPr>
        <w:spacing w:line="36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906636">
        <w:rPr>
          <w:rFonts w:ascii="Arial" w:eastAsia="Times New Roman" w:hAnsi="Arial" w:cs="Arial"/>
          <w:sz w:val="24"/>
          <w:szCs w:val="24"/>
        </w:rPr>
        <w:lastRenderedPageBreak/>
        <w:t>Tendo em vista as características da edificação e considerando que estimativa de consumo predial diário, segundo NBR 5626, projeto foi considerado que o vestiário deverá atender uma média de 50 pessoas ao dia sendo utilizado um per capita de 25l/dia, sendo assim o volume necessário para reserva é apresentado abaixo:</w:t>
      </w:r>
    </w:p>
    <w:p w:rsidR="00906636" w:rsidRPr="00906636" w:rsidRDefault="00906636" w:rsidP="00906636">
      <w:pPr>
        <w:spacing w:line="36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906636">
        <w:rPr>
          <w:rFonts w:ascii="Arial" w:eastAsia="Times New Roman" w:hAnsi="Arial" w:cs="Arial"/>
          <w:b/>
          <w:sz w:val="24"/>
          <w:szCs w:val="24"/>
        </w:rPr>
        <w:t>V: População(nº de pessoas) x per capita (l/</w:t>
      </w:r>
      <w:proofErr w:type="spellStart"/>
      <w:r w:rsidRPr="00906636">
        <w:rPr>
          <w:rFonts w:ascii="Arial" w:eastAsia="Times New Roman" w:hAnsi="Arial" w:cs="Arial"/>
          <w:b/>
          <w:sz w:val="24"/>
          <w:szCs w:val="24"/>
        </w:rPr>
        <w:t>dia.pessoa</w:t>
      </w:r>
      <w:proofErr w:type="spellEnd"/>
      <w:r w:rsidRPr="00906636">
        <w:rPr>
          <w:rFonts w:ascii="Arial" w:eastAsia="Times New Roman" w:hAnsi="Arial" w:cs="Arial"/>
          <w:b/>
          <w:sz w:val="24"/>
          <w:szCs w:val="24"/>
        </w:rPr>
        <w:t>)</w:t>
      </w:r>
    </w:p>
    <w:p w:rsidR="00906636" w:rsidRPr="00906636" w:rsidRDefault="00906636" w:rsidP="00906636">
      <w:pPr>
        <w:spacing w:line="36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906636">
        <w:rPr>
          <w:rFonts w:ascii="Arial" w:eastAsia="Times New Roman" w:hAnsi="Arial" w:cs="Arial"/>
          <w:sz w:val="24"/>
          <w:szCs w:val="24"/>
        </w:rPr>
        <w:t>V: (50 pessoas x 25 l/dia) = 1.250 litros</w:t>
      </w:r>
    </w:p>
    <w:p w:rsidR="00906636" w:rsidRPr="00906636" w:rsidRDefault="00906636" w:rsidP="0090663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06636">
        <w:rPr>
          <w:rFonts w:ascii="Arial" w:eastAsia="Times New Roman" w:hAnsi="Arial" w:cs="Arial"/>
          <w:sz w:val="24"/>
          <w:szCs w:val="24"/>
        </w:rPr>
        <w:tab/>
      </w:r>
      <w:r w:rsidRPr="00906636">
        <w:rPr>
          <w:rFonts w:ascii="Arial" w:hAnsi="Arial" w:cs="Arial"/>
          <w:sz w:val="24"/>
          <w:szCs w:val="24"/>
        </w:rPr>
        <w:t>Sendo assim no projeto foi prevista a instalação de 02 (dois) reservatórios de polietileno com capacidade para 1.000L, cada.  Não foi previsto reserva para dois dias, pois o local não será utilizado diariamente.</w:t>
      </w:r>
    </w:p>
    <w:p w:rsidR="00906636" w:rsidRPr="00906636" w:rsidRDefault="00906636" w:rsidP="0090663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906636">
        <w:rPr>
          <w:rFonts w:ascii="Arial" w:hAnsi="Arial" w:cs="Arial"/>
          <w:sz w:val="24"/>
          <w:szCs w:val="24"/>
        </w:rPr>
        <w:t>Obs</w:t>
      </w:r>
      <w:proofErr w:type="spellEnd"/>
      <w:r w:rsidRPr="00906636">
        <w:rPr>
          <w:rFonts w:ascii="Arial" w:hAnsi="Arial" w:cs="Arial"/>
          <w:sz w:val="24"/>
          <w:szCs w:val="24"/>
        </w:rPr>
        <w:t xml:space="preserve">: O </w:t>
      </w:r>
      <w:r w:rsidRPr="00906636">
        <w:rPr>
          <w:rFonts w:ascii="Arial" w:hAnsi="Arial" w:cs="Arial"/>
          <w:i/>
          <w:sz w:val="24"/>
          <w:szCs w:val="24"/>
        </w:rPr>
        <w:t xml:space="preserve">per capita </w:t>
      </w:r>
      <w:r w:rsidRPr="00906636">
        <w:rPr>
          <w:rFonts w:ascii="Arial" w:hAnsi="Arial" w:cs="Arial"/>
          <w:sz w:val="24"/>
          <w:szCs w:val="24"/>
        </w:rPr>
        <w:t>adotado considera que nem todos os joga</w:t>
      </w:r>
      <w:r>
        <w:rPr>
          <w:rFonts w:ascii="Arial" w:hAnsi="Arial" w:cs="Arial"/>
          <w:sz w:val="24"/>
          <w:szCs w:val="24"/>
        </w:rPr>
        <w:t>dores irão utilizar as duchas (</w:t>
      </w:r>
      <w:r w:rsidRPr="00906636">
        <w:rPr>
          <w:rFonts w:ascii="Arial" w:hAnsi="Arial" w:cs="Arial"/>
          <w:sz w:val="24"/>
          <w:szCs w:val="24"/>
        </w:rPr>
        <w:t xml:space="preserve">o que é comum neste tipo de edificação), desta forma, adotou-se um consumo de água mediano, evitando </w:t>
      </w:r>
      <w:proofErr w:type="spellStart"/>
      <w:r w:rsidRPr="00906636">
        <w:rPr>
          <w:rFonts w:ascii="Arial" w:hAnsi="Arial" w:cs="Arial"/>
          <w:sz w:val="24"/>
          <w:szCs w:val="24"/>
        </w:rPr>
        <w:t>superdimensionar</w:t>
      </w:r>
      <w:proofErr w:type="spellEnd"/>
      <w:r w:rsidRPr="00906636">
        <w:rPr>
          <w:rFonts w:ascii="Arial" w:hAnsi="Arial" w:cs="Arial"/>
          <w:sz w:val="24"/>
          <w:szCs w:val="24"/>
        </w:rPr>
        <w:t xml:space="preserve"> as instalações hidráulicas e sanitárias, principalmente em relação ao sistema de tratamento de esgoto.</w:t>
      </w:r>
    </w:p>
    <w:p w:rsidR="00906636" w:rsidRDefault="00906636" w:rsidP="001571BC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5464C9" w:rsidRPr="005464C9" w:rsidRDefault="005464C9" w:rsidP="005464C9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5464C9" w:rsidRPr="00ED4257" w:rsidRDefault="005464C9" w:rsidP="00ED4257">
      <w:pPr>
        <w:pStyle w:val="PargrafodaLista"/>
        <w:numPr>
          <w:ilvl w:val="2"/>
          <w:numId w:val="41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ED4257">
        <w:rPr>
          <w:rFonts w:ascii="Arial" w:hAnsi="Arial" w:cs="Arial"/>
          <w:b/>
          <w:sz w:val="24"/>
          <w:szCs w:val="24"/>
        </w:rPr>
        <w:t>VERIFICAÇÃO DE PRESSÃO</w:t>
      </w:r>
    </w:p>
    <w:p w:rsidR="005464C9" w:rsidRDefault="005464C9" w:rsidP="005464C9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5464C9">
        <w:rPr>
          <w:rFonts w:ascii="Arial" w:eastAsia="Times New Roman" w:hAnsi="Arial" w:cs="Arial"/>
          <w:sz w:val="24"/>
          <w:szCs w:val="24"/>
        </w:rPr>
        <w:t>A NBR 5626/98 apresenta valores mínimos para pressão dinâmica mínima as quais devem ser atendidas para o bom funcionamento do projeto hidráulico:</w:t>
      </w:r>
    </w:p>
    <w:p w:rsidR="003B1C7A" w:rsidRPr="000275CF" w:rsidRDefault="003B1C7A" w:rsidP="003B1C7A">
      <w:pPr>
        <w:pStyle w:val="Legenda"/>
        <w:spacing w:after="0"/>
        <w:jc w:val="center"/>
        <w:rPr>
          <w:rFonts w:ascii="Arial" w:hAnsi="Arial" w:cs="Arial"/>
          <w:b w:val="0"/>
          <w:noProof/>
          <w:color w:val="auto"/>
          <w:sz w:val="20"/>
          <w:szCs w:val="20"/>
        </w:rPr>
      </w:pPr>
      <w:r w:rsidRPr="000275CF">
        <w:rPr>
          <w:rFonts w:ascii="Arial" w:hAnsi="Arial" w:cs="Arial"/>
          <w:b w:val="0"/>
          <w:color w:val="auto"/>
          <w:sz w:val="20"/>
          <w:szCs w:val="20"/>
        </w:rPr>
        <w:t>Quadro 01 - Pressão dinâmica mínima (Fonte: Adaptado NBR 5626/1998)</w:t>
      </w:r>
    </w:p>
    <w:p w:rsidR="00DE472C" w:rsidRDefault="00DE472C" w:rsidP="00DE472C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7789C8DA" wp14:editId="7BEB527F">
            <wp:simplePos x="0" y="0"/>
            <wp:positionH relativeFrom="column">
              <wp:posOffset>419056</wp:posOffset>
            </wp:positionH>
            <wp:positionV relativeFrom="paragraph">
              <wp:posOffset>57859</wp:posOffset>
            </wp:positionV>
            <wp:extent cx="5167423" cy="1382232"/>
            <wp:effectExtent l="0" t="0" r="0" b="889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66496" cy="138198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E472C" w:rsidRDefault="00DE472C" w:rsidP="00DE472C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4"/>
          <w:szCs w:val="24"/>
        </w:rPr>
      </w:pPr>
    </w:p>
    <w:p w:rsidR="00DE472C" w:rsidRDefault="00DE472C" w:rsidP="00DE472C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4"/>
          <w:szCs w:val="24"/>
        </w:rPr>
      </w:pPr>
    </w:p>
    <w:p w:rsidR="00DE472C" w:rsidRPr="003B1C7A" w:rsidRDefault="00DE472C" w:rsidP="00DE472C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0"/>
          <w:szCs w:val="20"/>
        </w:rPr>
      </w:pPr>
    </w:p>
    <w:p w:rsidR="00495B34" w:rsidRPr="00495B34" w:rsidRDefault="00495B34" w:rsidP="00495B34">
      <w:pPr>
        <w:pStyle w:val="Corpodetexto"/>
        <w:spacing w:after="0" w:line="360" w:lineRule="auto"/>
        <w:ind w:firstLine="1134"/>
        <w:jc w:val="both"/>
        <w:rPr>
          <w:rFonts w:ascii="Arial" w:hAnsi="Arial" w:cs="Arial"/>
          <w:b/>
          <w:sz w:val="24"/>
          <w:szCs w:val="24"/>
        </w:rPr>
      </w:pPr>
      <w:r w:rsidRPr="00495B34">
        <w:rPr>
          <w:rFonts w:ascii="Arial" w:hAnsi="Arial" w:cs="Arial"/>
          <w:sz w:val="24"/>
          <w:szCs w:val="24"/>
        </w:rPr>
        <w:t xml:space="preserve">Sendo assim, será </w:t>
      </w:r>
      <w:r w:rsidR="003B1C7A" w:rsidRPr="00495B34">
        <w:rPr>
          <w:rFonts w:ascii="Arial" w:hAnsi="Arial" w:cs="Arial"/>
          <w:sz w:val="24"/>
          <w:szCs w:val="24"/>
        </w:rPr>
        <w:t>apres</w:t>
      </w:r>
      <w:r w:rsidR="003B1C7A">
        <w:rPr>
          <w:rFonts w:ascii="Arial" w:hAnsi="Arial" w:cs="Arial"/>
          <w:sz w:val="24"/>
          <w:szCs w:val="24"/>
        </w:rPr>
        <w:t>entado</w:t>
      </w:r>
      <w:r>
        <w:rPr>
          <w:rFonts w:ascii="Arial" w:hAnsi="Arial" w:cs="Arial"/>
          <w:sz w:val="24"/>
          <w:szCs w:val="24"/>
        </w:rPr>
        <w:t xml:space="preserve"> a pressão disponível no </w:t>
      </w:r>
      <w:r w:rsidRPr="00495B34">
        <w:rPr>
          <w:rFonts w:ascii="Arial" w:hAnsi="Arial" w:cs="Arial"/>
          <w:sz w:val="24"/>
          <w:szCs w:val="24"/>
        </w:rPr>
        <w:t>ponto mais desfavorável da edificação.</w:t>
      </w:r>
    </w:p>
    <w:p w:rsidR="00495B34" w:rsidRPr="00495B34" w:rsidRDefault="00495B34" w:rsidP="00495B34">
      <w:pPr>
        <w:widowControl w:val="0"/>
        <w:autoSpaceDE w:val="0"/>
        <w:autoSpaceDN w:val="0"/>
        <w:adjustRightInd w:val="0"/>
        <w:spacing w:after="0" w:line="360" w:lineRule="auto"/>
        <w:ind w:firstLine="708"/>
        <w:rPr>
          <w:rFonts w:ascii="Arial" w:hAnsi="Arial" w:cs="Arial"/>
          <w:sz w:val="24"/>
          <w:szCs w:val="24"/>
        </w:rPr>
      </w:pPr>
      <w:r w:rsidRPr="00495B34">
        <w:rPr>
          <w:rFonts w:ascii="Arial" w:hAnsi="Arial" w:cs="Arial"/>
          <w:sz w:val="24"/>
          <w:szCs w:val="24"/>
        </w:rPr>
        <w:t>Considerando as seguintes condições:</w:t>
      </w:r>
    </w:p>
    <w:p w:rsidR="00495B34" w:rsidRPr="00495B34" w:rsidRDefault="00495B34" w:rsidP="00495B34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360" w:lineRule="auto"/>
        <w:contextualSpacing/>
        <w:rPr>
          <w:rFonts w:ascii="Arial" w:hAnsi="Arial" w:cs="Arial"/>
          <w:b/>
          <w:sz w:val="24"/>
          <w:szCs w:val="24"/>
        </w:rPr>
      </w:pPr>
      <w:r w:rsidRPr="00495B34">
        <w:rPr>
          <w:rFonts w:ascii="Arial" w:hAnsi="Arial" w:cs="Arial"/>
          <w:sz w:val="24"/>
          <w:szCs w:val="24"/>
        </w:rPr>
        <w:t>Velocidade máxima – 2,5m/s.</w:t>
      </w:r>
    </w:p>
    <w:p w:rsidR="00495B34" w:rsidRPr="00495B34" w:rsidRDefault="00495B34" w:rsidP="00495B34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360" w:lineRule="auto"/>
        <w:contextualSpacing/>
        <w:rPr>
          <w:rFonts w:ascii="Arial" w:hAnsi="Arial" w:cs="Arial"/>
          <w:b/>
          <w:sz w:val="24"/>
          <w:szCs w:val="24"/>
        </w:rPr>
      </w:pPr>
      <w:r w:rsidRPr="00495B34">
        <w:rPr>
          <w:rFonts w:ascii="Arial" w:hAnsi="Arial" w:cs="Arial"/>
          <w:sz w:val="24"/>
          <w:szCs w:val="24"/>
        </w:rPr>
        <w:t xml:space="preserve">Pressão máxima no ponto de utilização – 40 </w:t>
      </w:r>
      <w:proofErr w:type="spellStart"/>
      <w:r w:rsidRPr="00495B34">
        <w:rPr>
          <w:rFonts w:ascii="Arial" w:hAnsi="Arial" w:cs="Arial"/>
          <w:sz w:val="24"/>
          <w:szCs w:val="24"/>
        </w:rPr>
        <w:t>m.c.a</w:t>
      </w:r>
      <w:proofErr w:type="spellEnd"/>
      <w:r w:rsidRPr="00495B34">
        <w:rPr>
          <w:rFonts w:ascii="Arial" w:hAnsi="Arial" w:cs="Arial"/>
          <w:sz w:val="24"/>
          <w:szCs w:val="24"/>
        </w:rPr>
        <w:t>.</w:t>
      </w:r>
    </w:p>
    <w:p w:rsidR="00495B34" w:rsidRDefault="00495B34" w:rsidP="00495B34">
      <w:pPr>
        <w:pStyle w:val="Corpodetexto"/>
        <w:spacing w:after="0" w:line="36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495B34">
        <w:rPr>
          <w:rFonts w:ascii="Arial" w:hAnsi="Arial" w:cs="Arial"/>
          <w:sz w:val="24"/>
          <w:szCs w:val="24"/>
        </w:rPr>
        <w:lastRenderedPageBreak/>
        <w:t xml:space="preserve">Para o correto funcionamento das instalações de água fria </w:t>
      </w:r>
      <w:r w:rsidR="001571BC">
        <w:rPr>
          <w:rFonts w:ascii="Arial" w:hAnsi="Arial" w:cs="Arial"/>
          <w:b/>
          <w:i/>
          <w:sz w:val="24"/>
          <w:szCs w:val="24"/>
        </w:rPr>
        <w:t xml:space="preserve">o reservatório </w:t>
      </w:r>
      <w:r w:rsidRPr="00495B34">
        <w:rPr>
          <w:rFonts w:ascii="Arial" w:hAnsi="Arial" w:cs="Arial"/>
          <w:b/>
          <w:i/>
          <w:sz w:val="24"/>
          <w:szCs w:val="24"/>
        </w:rPr>
        <w:t>dev</w:t>
      </w:r>
      <w:r w:rsidR="001571BC">
        <w:rPr>
          <w:rFonts w:ascii="Arial" w:hAnsi="Arial" w:cs="Arial"/>
          <w:b/>
          <w:i/>
          <w:sz w:val="24"/>
          <w:szCs w:val="24"/>
        </w:rPr>
        <w:t>e ser instalado</w:t>
      </w:r>
      <w:r w:rsidRPr="00495B34">
        <w:rPr>
          <w:rFonts w:ascii="Arial" w:hAnsi="Arial" w:cs="Arial"/>
          <w:b/>
          <w:i/>
          <w:sz w:val="24"/>
          <w:szCs w:val="24"/>
        </w:rPr>
        <w:t xml:space="preserve"> so</w:t>
      </w:r>
      <w:r w:rsidR="00027A40">
        <w:rPr>
          <w:rFonts w:ascii="Arial" w:hAnsi="Arial" w:cs="Arial"/>
          <w:b/>
          <w:i/>
          <w:sz w:val="24"/>
          <w:szCs w:val="24"/>
        </w:rPr>
        <w:t>bre laje de forma a apresentar</w:t>
      </w:r>
      <w:r w:rsidRPr="00495B34">
        <w:rPr>
          <w:rFonts w:ascii="Arial" w:hAnsi="Arial" w:cs="Arial"/>
          <w:b/>
          <w:i/>
          <w:sz w:val="24"/>
          <w:szCs w:val="24"/>
        </w:rPr>
        <w:t xml:space="preserve"> uma altura geométrica mínima de </w:t>
      </w:r>
      <w:r w:rsidR="00906636">
        <w:rPr>
          <w:rFonts w:ascii="Arial" w:hAnsi="Arial" w:cs="Arial"/>
          <w:b/>
          <w:i/>
          <w:sz w:val="24"/>
          <w:szCs w:val="24"/>
        </w:rPr>
        <w:t>4,</w:t>
      </w:r>
      <w:r w:rsidR="001F4994">
        <w:rPr>
          <w:rFonts w:ascii="Arial" w:hAnsi="Arial" w:cs="Arial"/>
          <w:b/>
          <w:i/>
          <w:sz w:val="24"/>
          <w:szCs w:val="24"/>
        </w:rPr>
        <w:t>45</w:t>
      </w:r>
      <w:r w:rsidR="00FC0B63">
        <w:rPr>
          <w:rFonts w:ascii="Arial" w:hAnsi="Arial" w:cs="Arial"/>
          <w:b/>
          <w:i/>
          <w:sz w:val="24"/>
          <w:szCs w:val="24"/>
        </w:rPr>
        <w:t xml:space="preserve"> </w:t>
      </w:r>
      <w:r w:rsidRPr="00495B34">
        <w:rPr>
          <w:rFonts w:ascii="Arial" w:hAnsi="Arial" w:cs="Arial"/>
          <w:b/>
          <w:i/>
          <w:sz w:val="24"/>
          <w:szCs w:val="24"/>
        </w:rPr>
        <w:t>metros</w:t>
      </w:r>
      <w:r>
        <w:rPr>
          <w:rFonts w:ascii="Arial" w:hAnsi="Arial" w:cs="Arial"/>
          <w:sz w:val="24"/>
          <w:szCs w:val="24"/>
        </w:rPr>
        <w:t xml:space="preserve"> – vide projeto estrutural.</w:t>
      </w:r>
    </w:p>
    <w:p w:rsidR="00495B34" w:rsidRPr="00495B34" w:rsidRDefault="00495B34" w:rsidP="00495B34">
      <w:pPr>
        <w:pStyle w:val="Corpodetexto"/>
        <w:spacing w:after="0" w:line="360" w:lineRule="auto"/>
        <w:ind w:firstLine="36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seguir será apresentado a condição mais desfavorável em relação a pressão:</w:t>
      </w:r>
    </w:p>
    <w:p w:rsidR="00A54C7A" w:rsidRPr="00A54C7A" w:rsidRDefault="00A54C7A" w:rsidP="00A54C7A">
      <w:pPr>
        <w:pStyle w:val="Ttulo2"/>
        <w:jc w:val="center"/>
        <w:rPr>
          <w:rFonts w:ascii="Arial" w:eastAsia="Times New Roman" w:hAnsi="Arial" w:cs="Arial"/>
          <w:bCs w:val="0"/>
          <w:color w:val="auto"/>
          <w:sz w:val="24"/>
          <w:szCs w:val="28"/>
        </w:rPr>
      </w:pPr>
      <w:r w:rsidRPr="00A54C7A">
        <w:rPr>
          <w:rFonts w:ascii="Arial" w:eastAsia="Times New Roman" w:hAnsi="Arial" w:cs="Arial"/>
          <w:bCs w:val="0"/>
          <w:color w:val="auto"/>
          <w:sz w:val="24"/>
          <w:szCs w:val="28"/>
        </w:rPr>
        <w:t>CHUVEIRO (VESTIÁRIO MASCULINO)</w:t>
      </w:r>
    </w:p>
    <w:p w:rsidR="00B0730A" w:rsidRDefault="00B0730A" w:rsidP="00B073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Conexão analisada:</w:t>
      </w:r>
    </w:p>
    <w:p w:rsidR="00B0730A" w:rsidRDefault="00B0730A" w:rsidP="00B073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Chuveiro - 25mm x 1/2" (PVC rígido soldável)</w:t>
      </w:r>
    </w:p>
    <w:p w:rsidR="00B0730A" w:rsidRDefault="00B0730A" w:rsidP="00B073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Nível geométrico: 2.10 m</w:t>
      </w:r>
    </w:p>
    <w:p w:rsidR="00B0730A" w:rsidRDefault="00B0730A" w:rsidP="00B073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Processo de cálculo: Universal</w:t>
      </w:r>
    </w:p>
    <w:p w:rsidR="00B0730A" w:rsidRDefault="00B0730A" w:rsidP="00B073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0730A" w:rsidRDefault="00B0730A" w:rsidP="00B073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Tomada d'água:</w:t>
      </w:r>
    </w:p>
    <w:p w:rsidR="00B0730A" w:rsidRDefault="00B0730A" w:rsidP="00B073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Tomadas </w:t>
      </w:r>
      <w:proofErr w:type="spellStart"/>
      <w:r>
        <w:rPr>
          <w:rFonts w:ascii="Times New Roman" w:hAnsi="Times New Roman" w:cs="Times New Roman"/>
          <w:sz w:val="24"/>
          <w:szCs w:val="24"/>
        </w:rPr>
        <w:t>dágua</w:t>
      </w:r>
      <w:proofErr w:type="spellEnd"/>
      <w:r>
        <w:rPr>
          <w:rFonts w:ascii="Times New Roman" w:hAnsi="Times New Roman" w:cs="Times New Roman"/>
          <w:sz w:val="24"/>
          <w:szCs w:val="24"/>
        </w:rPr>
        <w:t>- saídas curtas - 1" (PVC rígido soldável)</w:t>
      </w:r>
    </w:p>
    <w:p w:rsidR="00B0730A" w:rsidRDefault="00B0730A" w:rsidP="00B073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Nível geométrico: 4.55 m</w:t>
      </w:r>
    </w:p>
    <w:p w:rsidR="00B0730A" w:rsidRDefault="00B0730A" w:rsidP="00B073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Pressão inicial: 0.00 </w:t>
      </w:r>
      <w:proofErr w:type="spellStart"/>
      <w:r>
        <w:rPr>
          <w:rFonts w:ascii="Times New Roman" w:hAnsi="Times New Roman" w:cs="Times New Roman"/>
          <w:sz w:val="24"/>
          <w:szCs w:val="24"/>
        </w:rPr>
        <w:t>m.c.a</w:t>
      </w:r>
      <w:proofErr w:type="spellEnd"/>
    </w:p>
    <w:p w:rsidR="00B0730A" w:rsidRDefault="00B0730A" w:rsidP="00B073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1"/>
        <w:gridCol w:w="695"/>
        <w:gridCol w:w="662"/>
        <w:gridCol w:w="711"/>
        <w:gridCol w:w="618"/>
        <w:gridCol w:w="696"/>
        <w:gridCol w:w="599"/>
        <w:gridCol w:w="755"/>
        <w:gridCol w:w="740"/>
        <w:gridCol w:w="711"/>
        <w:gridCol w:w="870"/>
        <w:gridCol w:w="629"/>
        <w:gridCol w:w="774"/>
      </w:tblGrid>
      <w:tr w:rsidR="00B0730A" w:rsidTr="00B0730A">
        <w:trPr>
          <w:tblHeader/>
          <w:jc w:val="center"/>
        </w:trPr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Vazão</w:t>
            </w:r>
          </w:p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(l/s)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Ø</w:t>
            </w:r>
          </w:p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Veloc.</w:t>
            </w:r>
          </w:p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(m/s)</w:t>
            </w:r>
          </w:p>
        </w:tc>
        <w:tc>
          <w:tcPr>
            <w:tcW w:w="2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Comprimento (m)</w:t>
            </w:r>
          </w:p>
        </w:tc>
        <w:tc>
          <w:tcPr>
            <w:tcW w:w="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J</w:t>
            </w:r>
          </w:p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(m/m)</w:t>
            </w:r>
          </w:p>
        </w:tc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Perda</w:t>
            </w:r>
          </w:p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m.c.a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Altura</w:t>
            </w:r>
          </w:p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(m)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Desnível</w:t>
            </w:r>
          </w:p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(m)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Pressões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m.c.a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.)</w:t>
            </w:r>
          </w:p>
        </w:tc>
      </w:tr>
      <w:tr w:rsidR="00B0730A" w:rsidTr="00B0730A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Tubo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Equiv.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Disp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Jusante</w:t>
            </w:r>
          </w:p>
        </w:tc>
      </w:tr>
      <w:tr w:rsidR="00B0730A" w:rsidTr="00B0730A">
        <w:trPr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1-2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0.82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27.80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0.49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1.69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0.0731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0.12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4.55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-0.12</w:t>
            </w:r>
          </w:p>
        </w:tc>
      </w:tr>
      <w:tr w:rsidR="00B0730A" w:rsidTr="00B0730A">
        <w:trPr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2-3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0.82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27.80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0.38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0.68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0.0731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0.05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4.55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-0.12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-0.17</w:t>
            </w:r>
          </w:p>
        </w:tc>
      </w:tr>
      <w:tr w:rsidR="00B0730A" w:rsidTr="00B0730A">
        <w:trPr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3-4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0.80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27.80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0.47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0.90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1.37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0.0705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4.55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-0.17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-0.27</w:t>
            </w:r>
          </w:p>
        </w:tc>
      </w:tr>
      <w:tr w:rsidR="00B0730A" w:rsidTr="00B0730A">
        <w:trPr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4-5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0.80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27.80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1.55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3.05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0.0705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0.22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4.55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1.28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1.06</w:t>
            </w:r>
          </w:p>
        </w:tc>
      </w:tr>
      <w:tr w:rsidR="00B0730A" w:rsidTr="00B0730A">
        <w:trPr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5-6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0.80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27.80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0.88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2.38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0.0705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0.17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1.06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0.90</w:t>
            </w:r>
          </w:p>
        </w:tc>
      </w:tr>
      <w:tr w:rsidR="00B0730A" w:rsidTr="00B0730A">
        <w:trPr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6-7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0.73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27.80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2.30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0.90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3.20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0.0599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0.19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0.90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0.70</w:t>
            </w:r>
          </w:p>
        </w:tc>
      </w:tr>
      <w:tr w:rsidR="00B0730A" w:rsidTr="00B0730A">
        <w:trPr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7-8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0.53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27.80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0.87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0.78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0.90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1.68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0.0340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0.06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0.70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0.65</w:t>
            </w:r>
          </w:p>
        </w:tc>
      </w:tr>
      <w:tr w:rsidR="00B0730A" w:rsidTr="00B0730A">
        <w:trPr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8-9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0.16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27.80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3.38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0.90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4.28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0.0045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0.02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0.65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0.63</w:t>
            </w:r>
          </w:p>
        </w:tc>
      </w:tr>
      <w:tr w:rsidR="00B0730A" w:rsidTr="00B0730A">
        <w:trPr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9-10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0.16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21.60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2.50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0.0147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0.02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1.63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1.61</w:t>
            </w:r>
          </w:p>
        </w:tc>
      </w:tr>
      <w:tr w:rsidR="00B0730A" w:rsidTr="00B0730A">
        <w:trPr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10-11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0.16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21.60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0.0147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0.02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2.71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2.69</w:t>
            </w:r>
          </w:p>
        </w:tc>
      </w:tr>
      <w:tr w:rsidR="00B0730A" w:rsidTr="00B0730A">
        <w:trPr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11-12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0.13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21.60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0.57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2.40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2.97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0.0104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0.03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0.90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2.69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2.66</w:t>
            </w:r>
          </w:p>
        </w:tc>
      </w:tr>
      <w:tr w:rsidR="00B0730A" w:rsidTr="00B0730A">
        <w:trPr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12-13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21.60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0.80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1.92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0.0063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0.01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0.90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2.66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2.65</w:t>
            </w:r>
          </w:p>
        </w:tc>
      </w:tr>
      <w:tr w:rsidR="00B0730A" w:rsidTr="00B0730A">
        <w:trPr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13-14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21.60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1.40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0.0063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0.01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0.90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-0.20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2.45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2.44</w:t>
            </w:r>
          </w:p>
        </w:tc>
      </w:tr>
      <w:tr w:rsidR="00B0730A" w:rsidTr="00B0730A">
        <w:trPr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14-15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21.60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0.0063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0.01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-1.00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1.44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1.43</w:t>
            </w:r>
          </w:p>
        </w:tc>
      </w:tr>
      <w:tr w:rsidR="00B0730A" w:rsidTr="00B0730A">
        <w:trPr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15-16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21.60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0.0063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0.01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1.43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1.42</w:t>
            </w:r>
          </w:p>
        </w:tc>
      </w:tr>
    </w:tbl>
    <w:p w:rsidR="00B0730A" w:rsidRDefault="00B0730A" w:rsidP="00B073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6"/>
        <w:gridCol w:w="930"/>
        <w:gridCol w:w="1166"/>
        <w:gridCol w:w="1066"/>
      </w:tblGrid>
      <w:tr w:rsidR="00B0730A" w:rsidTr="00B0730A">
        <w:trPr>
          <w:tblHeader/>
          <w:jc w:val="center"/>
        </w:trPr>
        <w:tc>
          <w:tcPr>
            <w:tcW w:w="4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Pressões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m.c.a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.)</w:t>
            </w:r>
          </w:p>
        </w:tc>
      </w:tr>
      <w:tr w:rsidR="00B0730A" w:rsidTr="00B0730A">
        <w:trPr>
          <w:tblHeader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Estática</w:t>
            </w:r>
          </w:p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inicial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Perda de</w:t>
            </w:r>
          </w:p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carga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Dinâmica</w:t>
            </w:r>
          </w:p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disponível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Mínima</w:t>
            </w:r>
          </w:p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necessária</w:t>
            </w:r>
          </w:p>
        </w:tc>
      </w:tr>
      <w:tr w:rsidR="00B0730A" w:rsidTr="00B0730A">
        <w:trPr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2.45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1.03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1.42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30A" w:rsidRDefault="00B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</w:t>
            </w:r>
          </w:p>
        </w:tc>
      </w:tr>
    </w:tbl>
    <w:p w:rsidR="00B0730A" w:rsidRDefault="00B0730A" w:rsidP="00B073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Situação: Pressão suficiente</w:t>
      </w:r>
    </w:p>
    <w:p w:rsidR="00A54C7A" w:rsidRDefault="00A54C7A" w:rsidP="00FC0B63">
      <w:pPr>
        <w:widowControl w:val="0"/>
        <w:autoSpaceDE w:val="0"/>
        <w:autoSpaceDN w:val="0"/>
        <w:adjustRightInd w:val="0"/>
        <w:ind w:firstLine="360"/>
        <w:rPr>
          <w:rFonts w:ascii="Arial" w:hAnsi="Arial" w:cs="Arial"/>
          <w:color w:val="FF0000"/>
          <w:sz w:val="24"/>
          <w:szCs w:val="24"/>
        </w:rPr>
      </w:pPr>
    </w:p>
    <w:p w:rsidR="00D53DEE" w:rsidRDefault="00E64416" w:rsidP="00FC0B63">
      <w:pPr>
        <w:pStyle w:val="PargrafodaLista"/>
        <w:widowControl w:val="0"/>
        <w:numPr>
          <w:ilvl w:val="1"/>
          <w:numId w:val="41"/>
        </w:numPr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SISTEMA DE TRATAMENTO </w:t>
      </w:r>
      <w:r w:rsidR="00D53DEE" w:rsidRPr="00D53DEE">
        <w:rPr>
          <w:rFonts w:ascii="Arial" w:hAnsi="Arial" w:cs="Arial"/>
          <w:b/>
          <w:sz w:val="24"/>
        </w:rPr>
        <w:t>DE ESGOTO – DIMENSIONAMENTO</w:t>
      </w:r>
    </w:p>
    <w:p w:rsidR="00A01B44" w:rsidRPr="00ED4257" w:rsidRDefault="00A01B44" w:rsidP="00A01B44">
      <w:pPr>
        <w:pStyle w:val="PargrafodaLista"/>
        <w:widowControl w:val="0"/>
        <w:autoSpaceDE w:val="0"/>
        <w:autoSpaceDN w:val="0"/>
        <w:adjustRightInd w:val="0"/>
        <w:spacing w:line="360" w:lineRule="auto"/>
        <w:ind w:left="1080"/>
        <w:rPr>
          <w:rFonts w:ascii="Arial" w:hAnsi="Arial" w:cs="Arial"/>
          <w:b/>
          <w:sz w:val="24"/>
        </w:rPr>
      </w:pPr>
    </w:p>
    <w:p w:rsidR="00ED4257" w:rsidRPr="00ED4257" w:rsidRDefault="00594F87" w:rsidP="00FC0B63">
      <w:pPr>
        <w:pStyle w:val="PargrafodaLista"/>
        <w:numPr>
          <w:ilvl w:val="2"/>
          <w:numId w:val="41"/>
        </w:numPr>
        <w:rPr>
          <w:rFonts w:ascii="Arial" w:hAnsi="Arial" w:cs="Arial"/>
          <w:b/>
          <w:bCs/>
          <w:sz w:val="24"/>
        </w:rPr>
      </w:pPr>
      <w:bookmarkStart w:id="2" w:name="_Toc142886781"/>
      <w:r>
        <w:rPr>
          <w:rFonts w:ascii="Arial" w:hAnsi="Arial" w:cs="Arial"/>
          <w:b/>
          <w:bCs/>
          <w:sz w:val="24"/>
        </w:rPr>
        <w:t>TANQUE SÉPTICO</w:t>
      </w:r>
    </w:p>
    <w:p w:rsidR="00ED4257" w:rsidRPr="00ED4257" w:rsidRDefault="00ED4257" w:rsidP="00ED4257">
      <w:pPr>
        <w:rPr>
          <w:rFonts w:ascii="Arial" w:hAnsi="Arial" w:cs="Arial"/>
          <w:b/>
          <w:bCs/>
          <w:sz w:val="24"/>
        </w:rPr>
      </w:pPr>
    </w:p>
    <w:p w:rsidR="00ED4257" w:rsidRPr="00ED4257" w:rsidRDefault="00ED4257" w:rsidP="00ED4257">
      <w:pPr>
        <w:ind w:firstLine="360"/>
        <w:rPr>
          <w:rFonts w:ascii="Arial" w:hAnsi="Arial" w:cs="Arial"/>
          <w:b/>
          <w:bCs/>
          <w:sz w:val="24"/>
        </w:rPr>
      </w:pPr>
      <w:r w:rsidRPr="00ED4257">
        <w:rPr>
          <w:rFonts w:ascii="Arial" w:hAnsi="Arial" w:cs="Arial"/>
          <w:b/>
          <w:bCs/>
          <w:sz w:val="24"/>
        </w:rPr>
        <w:t xml:space="preserve">Cálculo do volume produzido - </w:t>
      </w:r>
      <w:r w:rsidRPr="00ED4257">
        <w:rPr>
          <w:rFonts w:ascii="Arial" w:hAnsi="Arial" w:cs="Arial"/>
          <w:sz w:val="24"/>
        </w:rPr>
        <w:t>Utilizou-se da seguinte fórmula:</w:t>
      </w:r>
    </w:p>
    <w:p w:rsidR="00ED4257" w:rsidRPr="00ED4257" w:rsidRDefault="00594F87" w:rsidP="00ED4257">
      <w:pPr>
        <w:pStyle w:val="Ttulo1"/>
        <w:jc w:val="center"/>
        <w:rPr>
          <w:rFonts w:ascii="Arial" w:hAnsi="Arial" w:cs="Arial"/>
          <w:color w:val="auto"/>
          <w:sz w:val="24"/>
          <w:szCs w:val="22"/>
        </w:rPr>
      </w:pPr>
      <w:r>
        <w:rPr>
          <w:rFonts w:ascii="Arial" w:hAnsi="Arial" w:cs="Arial"/>
          <w:color w:val="auto"/>
          <w:sz w:val="24"/>
          <w:szCs w:val="22"/>
        </w:rPr>
        <w:lastRenderedPageBreak/>
        <w:t>V</w:t>
      </w:r>
      <w:r>
        <w:rPr>
          <w:rFonts w:ascii="Arial" w:hAnsi="Arial" w:cs="Arial"/>
          <w:color w:val="auto"/>
          <w:sz w:val="24"/>
          <w:szCs w:val="22"/>
          <w:vertAlign w:val="subscript"/>
        </w:rPr>
        <w:t xml:space="preserve">T. </w:t>
      </w:r>
      <w:r w:rsidRPr="00594F87">
        <w:rPr>
          <w:rFonts w:ascii="Arial" w:hAnsi="Arial" w:cs="Arial"/>
          <w:color w:val="auto"/>
          <w:sz w:val="24"/>
          <w:szCs w:val="22"/>
          <w:vertAlign w:val="subscript"/>
        </w:rPr>
        <w:t>SÉPTICO</w:t>
      </w:r>
      <w:r w:rsidR="00ED4257" w:rsidRPr="00ED4257">
        <w:rPr>
          <w:rFonts w:ascii="Arial" w:hAnsi="Arial" w:cs="Arial"/>
          <w:color w:val="auto"/>
          <w:sz w:val="24"/>
          <w:szCs w:val="22"/>
        </w:rPr>
        <w:t xml:space="preserve">= 1000 + N ( C x T + K x </w:t>
      </w:r>
      <w:proofErr w:type="spellStart"/>
      <w:r w:rsidR="00ED4257" w:rsidRPr="00ED4257">
        <w:rPr>
          <w:rFonts w:ascii="Arial" w:hAnsi="Arial" w:cs="Arial"/>
          <w:color w:val="auto"/>
          <w:sz w:val="24"/>
          <w:szCs w:val="22"/>
        </w:rPr>
        <w:t>Lf</w:t>
      </w:r>
      <w:proofErr w:type="spellEnd"/>
      <w:r w:rsidR="00ED4257" w:rsidRPr="00ED4257">
        <w:rPr>
          <w:rFonts w:ascii="Arial" w:hAnsi="Arial" w:cs="Arial"/>
          <w:color w:val="auto"/>
          <w:sz w:val="24"/>
          <w:szCs w:val="22"/>
        </w:rPr>
        <w:t xml:space="preserve"> )</w:t>
      </w:r>
    </w:p>
    <w:p w:rsidR="00ED4257" w:rsidRPr="00ED4257" w:rsidRDefault="00ED4257" w:rsidP="00ED4257">
      <w:pPr>
        <w:rPr>
          <w:rFonts w:ascii="Arial" w:hAnsi="Arial" w:cs="Arial"/>
          <w:sz w:val="24"/>
        </w:rPr>
      </w:pPr>
      <w:r w:rsidRPr="00ED4257">
        <w:rPr>
          <w:rFonts w:ascii="Arial" w:hAnsi="Arial" w:cs="Arial"/>
          <w:sz w:val="24"/>
        </w:rPr>
        <w:tab/>
        <w:t>Onde:</w:t>
      </w:r>
    </w:p>
    <w:p w:rsidR="00ED4257" w:rsidRPr="00ED4257" w:rsidRDefault="00ED4257" w:rsidP="00ED4257">
      <w:pPr>
        <w:rPr>
          <w:rFonts w:ascii="Arial" w:hAnsi="Arial" w:cs="Arial"/>
          <w:sz w:val="24"/>
        </w:rPr>
      </w:pPr>
      <w:r w:rsidRPr="00ED4257">
        <w:rPr>
          <w:rFonts w:ascii="Arial" w:hAnsi="Arial" w:cs="Arial"/>
          <w:sz w:val="24"/>
        </w:rPr>
        <w:tab/>
        <w:t>V = Volume útil</w:t>
      </w:r>
    </w:p>
    <w:p w:rsidR="00ED4257" w:rsidRPr="00ED4257" w:rsidRDefault="00ED4257" w:rsidP="00ED4257">
      <w:pPr>
        <w:rPr>
          <w:rFonts w:ascii="Arial" w:hAnsi="Arial" w:cs="Arial"/>
          <w:sz w:val="24"/>
        </w:rPr>
      </w:pPr>
      <w:r w:rsidRPr="00ED4257">
        <w:rPr>
          <w:rFonts w:ascii="Arial" w:hAnsi="Arial" w:cs="Arial"/>
          <w:sz w:val="24"/>
        </w:rPr>
        <w:tab/>
        <w:t>N = Número de contribuintes</w:t>
      </w:r>
    </w:p>
    <w:p w:rsidR="00ED4257" w:rsidRPr="00ED4257" w:rsidRDefault="00ED4257" w:rsidP="00ED4257">
      <w:pPr>
        <w:rPr>
          <w:rFonts w:ascii="Arial" w:hAnsi="Arial" w:cs="Arial"/>
          <w:sz w:val="24"/>
        </w:rPr>
      </w:pPr>
      <w:r w:rsidRPr="00ED4257">
        <w:rPr>
          <w:rFonts w:ascii="Arial" w:hAnsi="Arial" w:cs="Arial"/>
          <w:sz w:val="24"/>
        </w:rPr>
        <w:tab/>
        <w:t>C = Contribuição de despejos (l / pessoa x dia)</w:t>
      </w:r>
      <w:r w:rsidRPr="00ED4257">
        <w:rPr>
          <w:rFonts w:ascii="Arial" w:hAnsi="Arial" w:cs="Arial"/>
          <w:sz w:val="24"/>
        </w:rPr>
        <w:tab/>
      </w:r>
    </w:p>
    <w:p w:rsidR="00ED4257" w:rsidRPr="00ED4257" w:rsidRDefault="00ED4257" w:rsidP="00ED4257">
      <w:pPr>
        <w:ind w:left="709"/>
        <w:rPr>
          <w:rFonts w:ascii="Arial" w:hAnsi="Arial" w:cs="Arial"/>
          <w:sz w:val="24"/>
        </w:rPr>
      </w:pPr>
      <w:r w:rsidRPr="00ED4257">
        <w:rPr>
          <w:rFonts w:ascii="Arial" w:hAnsi="Arial" w:cs="Arial"/>
          <w:sz w:val="24"/>
        </w:rPr>
        <w:t>T = Período de detenção, em dias</w:t>
      </w:r>
    </w:p>
    <w:p w:rsidR="00ED4257" w:rsidRPr="00ED4257" w:rsidRDefault="00ED4257" w:rsidP="00ED4257">
      <w:pPr>
        <w:rPr>
          <w:rFonts w:ascii="Arial" w:hAnsi="Arial" w:cs="Arial"/>
          <w:sz w:val="24"/>
        </w:rPr>
      </w:pPr>
      <w:r w:rsidRPr="00ED4257">
        <w:rPr>
          <w:rFonts w:ascii="Arial" w:hAnsi="Arial" w:cs="Arial"/>
          <w:sz w:val="24"/>
        </w:rPr>
        <w:tab/>
        <w:t>K = Taxa de Acumulação de Lodo (por intervalo de limpeza e temperatura)</w:t>
      </w:r>
    </w:p>
    <w:p w:rsidR="00ED4257" w:rsidRPr="00ED4257" w:rsidRDefault="00ED4257" w:rsidP="00ED4257">
      <w:pPr>
        <w:rPr>
          <w:rFonts w:ascii="Arial" w:hAnsi="Arial" w:cs="Arial"/>
          <w:sz w:val="24"/>
        </w:rPr>
      </w:pPr>
      <w:r w:rsidRPr="00ED4257">
        <w:rPr>
          <w:rFonts w:ascii="Arial" w:hAnsi="Arial" w:cs="Arial"/>
          <w:sz w:val="24"/>
        </w:rPr>
        <w:tab/>
      </w:r>
      <w:proofErr w:type="spellStart"/>
      <w:r w:rsidRPr="00ED4257">
        <w:rPr>
          <w:rFonts w:ascii="Arial" w:hAnsi="Arial" w:cs="Arial"/>
          <w:sz w:val="24"/>
        </w:rPr>
        <w:t>Lf</w:t>
      </w:r>
      <w:proofErr w:type="spellEnd"/>
      <w:r w:rsidRPr="00ED4257">
        <w:rPr>
          <w:rFonts w:ascii="Arial" w:hAnsi="Arial" w:cs="Arial"/>
          <w:sz w:val="24"/>
        </w:rPr>
        <w:t xml:space="preserve"> = Contribuição de lodos frescos (L / pessoa x dia)</w:t>
      </w:r>
    </w:p>
    <w:p w:rsidR="001571BC" w:rsidRDefault="004C51E0" w:rsidP="00907065">
      <w:pPr>
        <w:tabs>
          <w:tab w:val="left" w:pos="42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  <w:r w:rsidR="001571BC" w:rsidRPr="00594F87">
        <w:rPr>
          <w:rFonts w:ascii="Arial" w:hAnsi="Arial" w:cs="Arial"/>
          <w:sz w:val="24"/>
        </w:rPr>
        <w:t>V</w:t>
      </w:r>
      <w:r w:rsidR="001571BC" w:rsidRPr="00594F87">
        <w:rPr>
          <w:rFonts w:ascii="Arial" w:hAnsi="Arial" w:cs="Arial"/>
          <w:sz w:val="24"/>
          <w:vertAlign w:val="subscript"/>
        </w:rPr>
        <w:t>T</w:t>
      </w:r>
      <w:r w:rsidR="001571BC">
        <w:rPr>
          <w:rFonts w:ascii="Arial" w:hAnsi="Arial" w:cs="Arial"/>
          <w:sz w:val="24"/>
          <w:vertAlign w:val="subscript"/>
        </w:rPr>
        <w:t xml:space="preserve">. </w:t>
      </w:r>
      <w:r w:rsidR="001571BC" w:rsidRPr="00594F87">
        <w:rPr>
          <w:rFonts w:ascii="Arial" w:hAnsi="Arial" w:cs="Arial"/>
          <w:sz w:val="24"/>
          <w:vertAlign w:val="subscript"/>
        </w:rPr>
        <w:t>SÉPTICO</w:t>
      </w:r>
      <w:r w:rsidR="001571BC">
        <w:rPr>
          <w:rFonts w:ascii="Times New Roman" w:hAnsi="Times New Roman" w:cs="Times New Roman"/>
          <w:sz w:val="24"/>
          <w:szCs w:val="24"/>
        </w:rPr>
        <w:t xml:space="preserve"> = 1000 + </w:t>
      </w:r>
      <w:r w:rsidR="00A54C7A">
        <w:rPr>
          <w:rFonts w:ascii="Times New Roman" w:hAnsi="Times New Roman" w:cs="Times New Roman"/>
          <w:sz w:val="24"/>
          <w:szCs w:val="24"/>
        </w:rPr>
        <w:t>50</w:t>
      </w:r>
      <w:r w:rsidR="001571BC">
        <w:rPr>
          <w:rFonts w:ascii="Times New Roman" w:hAnsi="Times New Roman" w:cs="Times New Roman"/>
          <w:sz w:val="24"/>
          <w:szCs w:val="24"/>
        </w:rPr>
        <w:t xml:space="preserve"> (</w:t>
      </w:r>
      <w:r w:rsidR="00A54C7A">
        <w:rPr>
          <w:rFonts w:ascii="Times New Roman" w:hAnsi="Times New Roman" w:cs="Times New Roman"/>
          <w:sz w:val="24"/>
          <w:szCs w:val="24"/>
        </w:rPr>
        <w:t>25</w:t>
      </w:r>
      <w:r w:rsidR="001571BC">
        <w:rPr>
          <w:rFonts w:ascii="Times New Roman" w:hAnsi="Times New Roman" w:cs="Times New Roman"/>
          <w:sz w:val="24"/>
          <w:szCs w:val="24"/>
        </w:rPr>
        <w:t xml:space="preserve"> x 1,00</w:t>
      </w:r>
      <w:r w:rsidR="001571BC" w:rsidRPr="0009048B">
        <w:rPr>
          <w:rFonts w:ascii="Times New Roman" w:hAnsi="Times New Roman" w:cs="Times New Roman"/>
          <w:sz w:val="24"/>
          <w:szCs w:val="24"/>
        </w:rPr>
        <w:t xml:space="preserve"> + </w:t>
      </w:r>
      <w:r w:rsidR="001571BC">
        <w:rPr>
          <w:rFonts w:ascii="Times New Roman" w:hAnsi="Times New Roman" w:cs="Times New Roman"/>
          <w:sz w:val="24"/>
          <w:szCs w:val="24"/>
        </w:rPr>
        <w:t>65 x 0,</w:t>
      </w:r>
      <w:r w:rsidR="00A54C7A">
        <w:rPr>
          <w:rFonts w:ascii="Times New Roman" w:hAnsi="Times New Roman" w:cs="Times New Roman"/>
          <w:sz w:val="24"/>
          <w:szCs w:val="24"/>
        </w:rPr>
        <w:t>1</w:t>
      </w:r>
      <w:r w:rsidR="001571BC" w:rsidRPr="0009048B">
        <w:rPr>
          <w:rFonts w:ascii="Times New Roman" w:hAnsi="Times New Roman" w:cs="Times New Roman"/>
          <w:sz w:val="24"/>
          <w:szCs w:val="24"/>
        </w:rPr>
        <w:t>)</w:t>
      </w:r>
      <w:r w:rsidR="001571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71BC" w:rsidRPr="00594F87" w:rsidRDefault="001571BC" w:rsidP="001571BC">
      <w:pPr>
        <w:jc w:val="center"/>
        <w:rPr>
          <w:b/>
        </w:rPr>
      </w:pPr>
      <w:r w:rsidRPr="00594F87">
        <w:rPr>
          <w:rFonts w:ascii="Arial" w:hAnsi="Arial" w:cs="Arial"/>
          <w:b/>
          <w:sz w:val="24"/>
        </w:rPr>
        <w:t>V</w:t>
      </w:r>
      <w:r w:rsidRPr="00594F87">
        <w:rPr>
          <w:rFonts w:ascii="Arial" w:hAnsi="Arial" w:cs="Arial"/>
          <w:b/>
          <w:sz w:val="24"/>
          <w:vertAlign w:val="subscript"/>
        </w:rPr>
        <w:t>T</w:t>
      </w:r>
      <w:r>
        <w:rPr>
          <w:rFonts w:ascii="Arial" w:hAnsi="Arial" w:cs="Arial"/>
          <w:b/>
          <w:sz w:val="24"/>
          <w:vertAlign w:val="subscript"/>
        </w:rPr>
        <w:t>.</w:t>
      </w:r>
      <w:r w:rsidRPr="00594F87">
        <w:rPr>
          <w:rFonts w:ascii="Arial" w:hAnsi="Arial" w:cs="Arial"/>
          <w:b/>
          <w:sz w:val="24"/>
          <w:vertAlign w:val="subscript"/>
        </w:rPr>
        <w:t xml:space="preserve"> SÉPTICO</w:t>
      </w:r>
      <w:r w:rsidRPr="00594F87">
        <w:rPr>
          <w:rFonts w:ascii="Arial" w:hAnsi="Arial" w:cs="Arial"/>
          <w:b/>
          <w:sz w:val="24"/>
          <w:szCs w:val="24"/>
        </w:rPr>
        <w:t xml:space="preserve"> </w:t>
      </w:r>
      <w:r w:rsidRPr="0037448F">
        <w:rPr>
          <w:rFonts w:ascii="Times New Roman" w:eastAsiaTheme="majorEastAsia" w:hAnsi="Times New Roman" w:cs="Times New Roman"/>
          <w:b/>
          <w:bCs/>
          <w:sz w:val="24"/>
          <w:szCs w:val="24"/>
        </w:rPr>
        <w:t>= 2,5</w:t>
      </w:r>
      <w:r w:rsidR="003707FC">
        <w:rPr>
          <w:rFonts w:ascii="Times New Roman" w:eastAsiaTheme="majorEastAsia" w:hAnsi="Times New Roman" w:cs="Times New Roman"/>
          <w:b/>
          <w:bCs/>
          <w:sz w:val="24"/>
          <w:szCs w:val="24"/>
        </w:rPr>
        <w:t>7</w:t>
      </w:r>
      <w:r w:rsidRPr="0037448F">
        <w:rPr>
          <w:rFonts w:ascii="Times New Roman" w:eastAsiaTheme="majorEastAsia" w:hAnsi="Times New Roman" w:cs="Times New Roman"/>
          <w:b/>
          <w:bCs/>
          <w:sz w:val="24"/>
          <w:szCs w:val="24"/>
        </w:rPr>
        <w:t>M³</w:t>
      </w:r>
    </w:p>
    <w:p w:rsidR="001571BC" w:rsidRPr="001571BC" w:rsidRDefault="001571BC" w:rsidP="001571BC">
      <w:pPr>
        <w:rPr>
          <w:rFonts w:ascii="Arial" w:hAnsi="Arial" w:cs="Arial"/>
          <w:sz w:val="24"/>
          <w:szCs w:val="24"/>
        </w:rPr>
      </w:pPr>
      <w:r w:rsidRPr="0009048B">
        <w:rPr>
          <w:rFonts w:ascii="Times New Roman" w:hAnsi="Times New Roman" w:cs="Times New Roman"/>
          <w:sz w:val="24"/>
          <w:szCs w:val="24"/>
        </w:rPr>
        <w:tab/>
      </w:r>
      <w:r w:rsidRPr="001571BC">
        <w:rPr>
          <w:rFonts w:ascii="Arial" w:hAnsi="Arial" w:cs="Arial"/>
          <w:sz w:val="24"/>
          <w:szCs w:val="24"/>
        </w:rPr>
        <w:t>Onde:</w:t>
      </w:r>
    </w:p>
    <w:p w:rsidR="001571BC" w:rsidRPr="001571BC" w:rsidRDefault="00EF0746" w:rsidP="001571B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N</w:t>
      </w:r>
      <w:r w:rsidR="001571BC" w:rsidRPr="001571BC">
        <w:rPr>
          <w:rFonts w:ascii="Arial" w:hAnsi="Arial" w:cs="Arial"/>
          <w:sz w:val="24"/>
          <w:szCs w:val="24"/>
        </w:rPr>
        <w:t xml:space="preserve"> = </w:t>
      </w:r>
      <w:r w:rsidR="00A54C7A">
        <w:rPr>
          <w:rFonts w:ascii="Arial" w:hAnsi="Arial" w:cs="Arial"/>
          <w:sz w:val="24"/>
          <w:szCs w:val="24"/>
        </w:rPr>
        <w:t>50</w:t>
      </w:r>
      <w:r w:rsidR="001571BC" w:rsidRPr="001571BC">
        <w:rPr>
          <w:rFonts w:ascii="Arial" w:hAnsi="Arial" w:cs="Arial"/>
          <w:sz w:val="24"/>
          <w:szCs w:val="24"/>
        </w:rPr>
        <w:t xml:space="preserve"> </w:t>
      </w:r>
      <w:r w:rsidR="00A54C7A">
        <w:rPr>
          <w:rFonts w:ascii="Arial" w:hAnsi="Arial" w:cs="Arial"/>
          <w:sz w:val="24"/>
          <w:szCs w:val="24"/>
        </w:rPr>
        <w:t>pessoas</w:t>
      </w:r>
      <w:r w:rsidR="001571BC" w:rsidRPr="001571BC">
        <w:rPr>
          <w:rFonts w:ascii="Arial" w:hAnsi="Arial" w:cs="Arial"/>
          <w:sz w:val="24"/>
          <w:szCs w:val="24"/>
        </w:rPr>
        <w:t>;</w:t>
      </w:r>
    </w:p>
    <w:p w:rsidR="001571BC" w:rsidRPr="001571BC" w:rsidRDefault="001571BC" w:rsidP="001571BC">
      <w:pPr>
        <w:rPr>
          <w:rFonts w:ascii="Arial" w:hAnsi="Arial" w:cs="Arial"/>
          <w:sz w:val="24"/>
          <w:szCs w:val="24"/>
        </w:rPr>
      </w:pPr>
      <w:r w:rsidRPr="001571BC">
        <w:rPr>
          <w:rFonts w:ascii="Arial" w:hAnsi="Arial" w:cs="Arial"/>
          <w:sz w:val="24"/>
          <w:szCs w:val="24"/>
        </w:rPr>
        <w:tab/>
      </w:r>
      <w:r w:rsidR="00EF0746">
        <w:rPr>
          <w:rFonts w:ascii="Arial" w:hAnsi="Arial" w:cs="Arial"/>
          <w:sz w:val="24"/>
          <w:szCs w:val="24"/>
        </w:rPr>
        <w:t>C</w:t>
      </w:r>
      <w:r w:rsidRPr="001571BC">
        <w:rPr>
          <w:rFonts w:ascii="Arial" w:hAnsi="Arial" w:cs="Arial"/>
          <w:sz w:val="24"/>
          <w:szCs w:val="24"/>
        </w:rPr>
        <w:t xml:space="preserve"> = 2</w:t>
      </w:r>
      <w:r w:rsidR="00A54C7A">
        <w:rPr>
          <w:rFonts w:ascii="Arial" w:hAnsi="Arial" w:cs="Arial"/>
          <w:sz w:val="24"/>
          <w:szCs w:val="24"/>
        </w:rPr>
        <w:t>5</w:t>
      </w:r>
      <w:r w:rsidRPr="001571BC">
        <w:rPr>
          <w:rFonts w:ascii="Arial" w:hAnsi="Arial" w:cs="Arial"/>
          <w:sz w:val="24"/>
          <w:szCs w:val="24"/>
        </w:rPr>
        <w:t xml:space="preserve"> l/dia por pessoa;</w:t>
      </w:r>
    </w:p>
    <w:p w:rsidR="001571BC" w:rsidRPr="001571BC" w:rsidRDefault="001571BC" w:rsidP="001571BC">
      <w:pPr>
        <w:rPr>
          <w:rFonts w:ascii="Arial" w:hAnsi="Arial" w:cs="Arial"/>
          <w:sz w:val="24"/>
          <w:szCs w:val="24"/>
        </w:rPr>
      </w:pPr>
      <w:r w:rsidRPr="001571BC">
        <w:rPr>
          <w:rFonts w:ascii="Arial" w:hAnsi="Arial" w:cs="Arial"/>
          <w:sz w:val="24"/>
          <w:szCs w:val="24"/>
        </w:rPr>
        <w:tab/>
        <w:t>T = 1,00 dia;</w:t>
      </w:r>
    </w:p>
    <w:p w:rsidR="001571BC" w:rsidRPr="001571BC" w:rsidRDefault="001571BC" w:rsidP="001571BC">
      <w:pPr>
        <w:rPr>
          <w:rFonts w:ascii="Arial" w:hAnsi="Arial" w:cs="Arial"/>
          <w:sz w:val="24"/>
          <w:szCs w:val="24"/>
        </w:rPr>
      </w:pPr>
      <w:r w:rsidRPr="001571BC">
        <w:rPr>
          <w:rFonts w:ascii="Arial" w:hAnsi="Arial" w:cs="Arial"/>
          <w:sz w:val="24"/>
          <w:szCs w:val="24"/>
        </w:rPr>
        <w:tab/>
        <w:t>K = 65;</w:t>
      </w:r>
    </w:p>
    <w:p w:rsidR="001571BC" w:rsidRPr="001571BC" w:rsidRDefault="001571BC" w:rsidP="001571BC">
      <w:pPr>
        <w:rPr>
          <w:rFonts w:ascii="Arial" w:hAnsi="Arial" w:cs="Arial"/>
          <w:sz w:val="24"/>
          <w:szCs w:val="24"/>
        </w:rPr>
      </w:pPr>
      <w:r w:rsidRPr="001571BC">
        <w:rPr>
          <w:rFonts w:ascii="Arial" w:hAnsi="Arial" w:cs="Arial"/>
          <w:sz w:val="24"/>
          <w:szCs w:val="24"/>
        </w:rPr>
        <w:tab/>
      </w:r>
      <w:proofErr w:type="spellStart"/>
      <w:r w:rsidRPr="001571BC">
        <w:rPr>
          <w:rFonts w:ascii="Arial" w:hAnsi="Arial" w:cs="Arial"/>
          <w:sz w:val="24"/>
          <w:szCs w:val="24"/>
        </w:rPr>
        <w:t>Lf</w:t>
      </w:r>
      <w:proofErr w:type="spellEnd"/>
      <w:r w:rsidRPr="001571BC">
        <w:rPr>
          <w:rFonts w:ascii="Arial" w:hAnsi="Arial" w:cs="Arial"/>
          <w:sz w:val="24"/>
          <w:szCs w:val="24"/>
        </w:rPr>
        <w:t xml:space="preserve"> = 0,</w:t>
      </w:r>
      <w:r w:rsidR="003707FC">
        <w:rPr>
          <w:rFonts w:ascii="Arial" w:hAnsi="Arial" w:cs="Arial"/>
          <w:sz w:val="24"/>
          <w:szCs w:val="24"/>
        </w:rPr>
        <w:t>1</w:t>
      </w:r>
      <w:r w:rsidRPr="001571BC">
        <w:rPr>
          <w:rFonts w:ascii="Arial" w:hAnsi="Arial" w:cs="Arial"/>
          <w:sz w:val="24"/>
          <w:szCs w:val="24"/>
        </w:rPr>
        <w:t>0 L / pessoa x dia;</w:t>
      </w:r>
    </w:p>
    <w:p w:rsidR="001571BC" w:rsidRPr="001571BC" w:rsidRDefault="001571BC" w:rsidP="001571BC">
      <w:pPr>
        <w:rPr>
          <w:rFonts w:ascii="Arial" w:hAnsi="Arial" w:cs="Arial"/>
          <w:sz w:val="24"/>
          <w:szCs w:val="24"/>
        </w:rPr>
      </w:pPr>
      <w:r w:rsidRPr="001571BC">
        <w:rPr>
          <w:rFonts w:ascii="Arial" w:hAnsi="Arial" w:cs="Arial"/>
          <w:sz w:val="24"/>
          <w:szCs w:val="24"/>
        </w:rPr>
        <w:tab/>
        <w:t>Adotando assim as seguintes dimensões:</w:t>
      </w:r>
    </w:p>
    <w:tbl>
      <w:tblPr>
        <w:tblpPr w:leftFromText="141" w:rightFromText="141" w:vertAnchor="text" w:horzAnchor="margin" w:tblpY="2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53"/>
        <w:gridCol w:w="1204"/>
        <w:gridCol w:w="1074"/>
        <w:gridCol w:w="1196"/>
        <w:gridCol w:w="1752"/>
        <w:gridCol w:w="1429"/>
        <w:gridCol w:w="1303"/>
      </w:tblGrid>
      <w:tr w:rsidR="001571BC" w:rsidRPr="001571BC" w:rsidTr="001571BC">
        <w:trPr>
          <w:trHeight w:val="783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1BC" w:rsidRPr="001571BC" w:rsidRDefault="001571BC" w:rsidP="004748E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1BC">
              <w:rPr>
                <w:rFonts w:ascii="Arial" w:hAnsi="Arial" w:cs="Arial"/>
                <w:b/>
                <w:bCs/>
                <w:sz w:val="20"/>
                <w:szCs w:val="20"/>
              </w:rPr>
              <w:t>Volume útil</w:t>
            </w:r>
            <w:r w:rsidRPr="001571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571BC">
              <w:rPr>
                <w:rFonts w:ascii="Arial" w:hAnsi="Arial" w:cs="Arial"/>
                <w:b/>
                <w:bCs/>
                <w:sz w:val="20"/>
                <w:szCs w:val="20"/>
              </w:rPr>
              <w:t>calculado (m³)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1BC" w:rsidRPr="001571BC" w:rsidRDefault="001571BC" w:rsidP="004748E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1BC">
              <w:rPr>
                <w:rFonts w:ascii="Arial" w:hAnsi="Arial" w:cs="Arial"/>
                <w:b/>
                <w:bCs/>
                <w:sz w:val="20"/>
                <w:szCs w:val="20"/>
              </w:rPr>
              <w:t>Volume útil</w:t>
            </w:r>
            <w:r w:rsidRPr="001571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571BC">
              <w:rPr>
                <w:rFonts w:ascii="Arial" w:hAnsi="Arial" w:cs="Arial"/>
                <w:b/>
                <w:bCs/>
                <w:sz w:val="20"/>
                <w:szCs w:val="20"/>
              </w:rPr>
              <w:t>efetivo (m³)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1BC" w:rsidRPr="001571BC" w:rsidRDefault="001571BC" w:rsidP="004748E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1BC">
              <w:rPr>
                <w:rFonts w:ascii="Arial" w:hAnsi="Arial" w:cs="Arial"/>
                <w:b/>
                <w:bCs/>
                <w:sz w:val="20"/>
                <w:szCs w:val="20"/>
              </w:rPr>
              <w:t>Formato</w:t>
            </w:r>
            <w:r w:rsidRPr="001571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571BC">
              <w:rPr>
                <w:rFonts w:ascii="Arial" w:hAnsi="Arial" w:cs="Arial"/>
                <w:b/>
                <w:bCs/>
                <w:sz w:val="20"/>
                <w:szCs w:val="20"/>
              </w:rPr>
              <w:t>do tanque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1BC" w:rsidRPr="001571BC" w:rsidRDefault="001571BC" w:rsidP="004748E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1BC">
              <w:rPr>
                <w:rFonts w:ascii="Arial" w:hAnsi="Arial" w:cs="Arial"/>
                <w:b/>
                <w:bCs/>
                <w:sz w:val="20"/>
                <w:szCs w:val="20"/>
              </w:rPr>
              <w:t>Largura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1571BC">
              <w:rPr>
                <w:rFonts w:ascii="Arial" w:hAnsi="Arial" w:cs="Arial"/>
                <w:b/>
                <w:bCs/>
                <w:sz w:val="20"/>
                <w:szCs w:val="20"/>
              </w:rPr>
              <w:t>(m)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1BC" w:rsidRPr="001571BC" w:rsidRDefault="001571BC" w:rsidP="004748E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1BC">
              <w:rPr>
                <w:rFonts w:ascii="Arial" w:hAnsi="Arial" w:cs="Arial"/>
                <w:b/>
                <w:bCs/>
                <w:sz w:val="20"/>
                <w:szCs w:val="20"/>
              </w:rPr>
              <w:t>Comprimento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1571BC">
              <w:rPr>
                <w:rFonts w:ascii="Arial" w:hAnsi="Arial" w:cs="Arial"/>
                <w:b/>
                <w:bCs/>
                <w:sz w:val="20"/>
                <w:szCs w:val="20"/>
              </w:rPr>
              <w:t>(m)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1BC" w:rsidRPr="001571BC" w:rsidRDefault="001571BC" w:rsidP="004748E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1BC">
              <w:rPr>
                <w:rFonts w:ascii="Arial" w:hAnsi="Arial" w:cs="Arial"/>
                <w:b/>
                <w:bCs/>
                <w:sz w:val="20"/>
                <w:szCs w:val="20"/>
              </w:rPr>
              <w:t>Profundidade</w:t>
            </w:r>
            <w:r w:rsidRPr="001571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571BC">
              <w:rPr>
                <w:rFonts w:ascii="Arial" w:hAnsi="Arial" w:cs="Arial"/>
                <w:b/>
                <w:bCs/>
                <w:sz w:val="20"/>
                <w:szCs w:val="20"/>
              </w:rPr>
              <w:t>útil (m)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1BC" w:rsidRPr="001571BC" w:rsidRDefault="001571BC" w:rsidP="004748E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1BC">
              <w:rPr>
                <w:rFonts w:ascii="Arial" w:hAnsi="Arial" w:cs="Arial"/>
                <w:b/>
                <w:bCs/>
                <w:sz w:val="20"/>
                <w:szCs w:val="20"/>
              </w:rPr>
              <w:t>Número de</w:t>
            </w:r>
            <w:r w:rsidRPr="001571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571BC">
              <w:rPr>
                <w:rFonts w:ascii="Arial" w:hAnsi="Arial" w:cs="Arial"/>
                <w:b/>
                <w:bCs/>
                <w:sz w:val="20"/>
                <w:szCs w:val="20"/>
              </w:rPr>
              <w:t>câmaras</w:t>
            </w:r>
          </w:p>
        </w:tc>
      </w:tr>
      <w:tr w:rsidR="001571BC" w:rsidRPr="001571BC" w:rsidTr="001571BC">
        <w:trPr>
          <w:trHeight w:val="554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1BC" w:rsidRPr="001571BC" w:rsidRDefault="001571BC" w:rsidP="003707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1BC">
              <w:rPr>
                <w:rFonts w:ascii="Arial" w:hAnsi="Arial" w:cs="Arial"/>
                <w:sz w:val="20"/>
                <w:szCs w:val="20"/>
              </w:rPr>
              <w:t>2,5</w:t>
            </w:r>
            <w:r w:rsidR="003707FC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1BC" w:rsidRPr="001571BC" w:rsidRDefault="001571BC" w:rsidP="003707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1BC">
              <w:rPr>
                <w:rFonts w:ascii="Arial" w:hAnsi="Arial" w:cs="Arial"/>
                <w:sz w:val="20"/>
                <w:szCs w:val="20"/>
              </w:rPr>
              <w:t>2,</w:t>
            </w:r>
            <w:r w:rsidR="003707FC"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1BC" w:rsidRPr="001571BC" w:rsidRDefault="001571BC" w:rsidP="004748E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1BC">
              <w:rPr>
                <w:rFonts w:ascii="Arial" w:hAnsi="Arial" w:cs="Arial"/>
                <w:sz w:val="20"/>
                <w:szCs w:val="20"/>
              </w:rPr>
              <w:t>Prismático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1BC" w:rsidRPr="001571BC" w:rsidRDefault="001571BC" w:rsidP="004748E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1BC">
              <w:rPr>
                <w:rFonts w:ascii="Arial" w:hAnsi="Arial" w:cs="Arial"/>
                <w:sz w:val="20"/>
                <w:szCs w:val="20"/>
              </w:rPr>
              <w:t>1,00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1BC" w:rsidRPr="001571BC" w:rsidRDefault="001571BC" w:rsidP="004748E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1BC">
              <w:rPr>
                <w:rFonts w:ascii="Arial" w:hAnsi="Arial" w:cs="Arial"/>
                <w:sz w:val="20"/>
                <w:szCs w:val="20"/>
              </w:rPr>
              <w:t>2,00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1BC" w:rsidRPr="001571BC" w:rsidRDefault="001571BC" w:rsidP="003707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1BC">
              <w:rPr>
                <w:rFonts w:ascii="Arial" w:hAnsi="Arial" w:cs="Arial"/>
                <w:sz w:val="20"/>
                <w:szCs w:val="20"/>
              </w:rPr>
              <w:t>1,</w:t>
            </w:r>
            <w:r w:rsidR="003707FC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1BC" w:rsidRPr="001571BC" w:rsidRDefault="001571BC" w:rsidP="004748E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1BC">
              <w:rPr>
                <w:rFonts w:ascii="Arial" w:hAnsi="Arial" w:cs="Arial"/>
                <w:sz w:val="20"/>
                <w:szCs w:val="20"/>
              </w:rPr>
              <w:t>Câmara única</w:t>
            </w:r>
          </w:p>
        </w:tc>
      </w:tr>
    </w:tbl>
    <w:p w:rsidR="001571BC" w:rsidRPr="001571BC" w:rsidRDefault="001571BC" w:rsidP="001571BC">
      <w:pPr>
        <w:rPr>
          <w:rFonts w:ascii="Arial" w:hAnsi="Arial" w:cs="Arial"/>
          <w:sz w:val="24"/>
        </w:rPr>
      </w:pPr>
      <w:r w:rsidRPr="001571BC">
        <w:rPr>
          <w:rFonts w:ascii="Arial" w:hAnsi="Arial" w:cs="Arial"/>
          <w:sz w:val="24"/>
        </w:rPr>
        <w:t>Obs.: Adotando intervalo de limpeza de 1 (um ) ano.</w:t>
      </w:r>
    </w:p>
    <w:p w:rsidR="00ED4257" w:rsidRPr="00ED4257" w:rsidRDefault="00ED4257" w:rsidP="00FC0B63">
      <w:pPr>
        <w:pStyle w:val="PargrafodaLista"/>
        <w:numPr>
          <w:ilvl w:val="2"/>
          <w:numId w:val="41"/>
        </w:numPr>
        <w:rPr>
          <w:rFonts w:ascii="Arial" w:hAnsi="Arial" w:cs="Arial"/>
          <w:b/>
          <w:sz w:val="24"/>
          <w:szCs w:val="24"/>
        </w:rPr>
      </w:pPr>
      <w:r w:rsidRPr="00ED4257">
        <w:rPr>
          <w:rFonts w:ascii="Arial" w:hAnsi="Arial" w:cs="Arial"/>
          <w:b/>
          <w:sz w:val="24"/>
          <w:szCs w:val="24"/>
        </w:rPr>
        <w:t>FILTRO ANAERÓBIO</w:t>
      </w:r>
    </w:p>
    <w:p w:rsidR="00ED4257" w:rsidRPr="00ED4257" w:rsidRDefault="00ED4257" w:rsidP="00ED4257">
      <w:pPr>
        <w:rPr>
          <w:rFonts w:ascii="Arial" w:hAnsi="Arial" w:cs="Arial"/>
          <w:b/>
          <w:bCs/>
          <w:sz w:val="24"/>
          <w:szCs w:val="24"/>
        </w:rPr>
      </w:pPr>
    </w:p>
    <w:p w:rsidR="00ED4257" w:rsidRPr="00ED4257" w:rsidRDefault="00ED4257" w:rsidP="00ED4257">
      <w:pPr>
        <w:ind w:firstLine="360"/>
        <w:rPr>
          <w:rFonts w:ascii="Arial" w:hAnsi="Arial" w:cs="Arial"/>
          <w:b/>
          <w:bCs/>
          <w:sz w:val="24"/>
          <w:szCs w:val="24"/>
        </w:rPr>
      </w:pPr>
      <w:r w:rsidRPr="00ED4257">
        <w:rPr>
          <w:rFonts w:ascii="Arial" w:hAnsi="Arial" w:cs="Arial"/>
          <w:b/>
          <w:bCs/>
          <w:sz w:val="24"/>
          <w:szCs w:val="24"/>
        </w:rPr>
        <w:t xml:space="preserve">Cálculo do volume produzido - </w:t>
      </w:r>
      <w:r w:rsidRPr="00ED4257">
        <w:rPr>
          <w:rFonts w:ascii="Arial" w:hAnsi="Arial" w:cs="Arial"/>
          <w:sz w:val="24"/>
          <w:szCs w:val="24"/>
        </w:rPr>
        <w:t>Utilizou-se da seguinte fórmula:</w:t>
      </w:r>
    </w:p>
    <w:p w:rsidR="00ED4257" w:rsidRPr="00ED4257" w:rsidRDefault="00ED4257" w:rsidP="00ED4257">
      <w:pPr>
        <w:ind w:left="705"/>
        <w:jc w:val="center"/>
        <w:rPr>
          <w:rFonts w:ascii="Arial" w:hAnsi="Arial" w:cs="Arial"/>
          <w:b/>
          <w:sz w:val="24"/>
          <w:szCs w:val="24"/>
        </w:rPr>
      </w:pPr>
      <w:r w:rsidRPr="00ED4257">
        <w:rPr>
          <w:rFonts w:ascii="Arial" w:hAnsi="Arial" w:cs="Arial"/>
          <w:b/>
          <w:sz w:val="24"/>
          <w:szCs w:val="24"/>
        </w:rPr>
        <w:t>V</w:t>
      </w:r>
      <w:r w:rsidR="00594F87" w:rsidRPr="00594F87">
        <w:rPr>
          <w:rFonts w:ascii="Arial" w:hAnsi="Arial" w:cs="Arial"/>
          <w:b/>
          <w:sz w:val="24"/>
          <w:szCs w:val="24"/>
          <w:vertAlign w:val="subscript"/>
        </w:rPr>
        <w:t>FILTRO ANAER.</w:t>
      </w:r>
      <w:r w:rsidRPr="00ED4257">
        <w:rPr>
          <w:rFonts w:ascii="Arial" w:hAnsi="Arial" w:cs="Arial"/>
          <w:b/>
          <w:sz w:val="24"/>
          <w:szCs w:val="24"/>
        </w:rPr>
        <w:t xml:space="preserve"> = 1,60 x N x C x T</w:t>
      </w:r>
    </w:p>
    <w:p w:rsidR="00ED4257" w:rsidRPr="00ED4257" w:rsidRDefault="00ED4257" w:rsidP="00EF0746">
      <w:pPr>
        <w:ind w:firstLine="705"/>
        <w:rPr>
          <w:rFonts w:ascii="Arial" w:hAnsi="Arial" w:cs="Arial"/>
          <w:sz w:val="24"/>
          <w:szCs w:val="24"/>
        </w:rPr>
      </w:pPr>
      <w:r w:rsidRPr="00ED4257">
        <w:rPr>
          <w:rFonts w:ascii="Arial" w:hAnsi="Arial" w:cs="Arial"/>
          <w:sz w:val="24"/>
          <w:szCs w:val="24"/>
        </w:rPr>
        <w:t>Onde:</w:t>
      </w:r>
    </w:p>
    <w:p w:rsidR="00ED4257" w:rsidRPr="00ED4257" w:rsidRDefault="00ED4257" w:rsidP="00EF0746">
      <w:pPr>
        <w:ind w:firstLine="705"/>
        <w:rPr>
          <w:rFonts w:ascii="Arial" w:hAnsi="Arial" w:cs="Arial"/>
          <w:sz w:val="24"/>
          <w:szCs w:val="24"/>
        </w:rPr>
      </w:pPr>
      <w:r w:rsidRPr="00ED4257">
        <w:rPr>
          <w:rFonts w:ascii="Arial" w:hAnsi="Arial" w:cs="Arial"/>
          <w:sz w:val="24"/>
          <w:szCs w:val="24"/>
        </w:rPr>
        <w:lastRenderedPageBreak/>
        <w:t>V= Volume útil do leito filtrante em litros;</w:t>
      </w:r>
    </w:p>
    <w:p w:rsidR="00ED4257" w:rsidRPr="00ED4257" w:rsidRDefault="00ED4257" w:rsidP="00EF0746">
      <w:pPr>
        <w:ind w:firstLine="705"/>
        <w:rPr>
          <w:rFonts w:ascii="Arial" w:hAnsi="Arial" w:cs="Arial"/>
          <w:sz w:val="24"/>
          <w:szCs w:val="24"/>
        </w:rPr>
      </w:pPr>
      <w:r w:rsidRPr="00ED4257">
        <w:rPr>
          <w:rFonts w:ascii="Arial" w:hAnsi="Arial" w:cs="Arial"/>
          <w:sz w:val="24"/>
          <w:szCs w:val="24"/>
        </w:rPr>
        <w:t>N= Número de contribuintes;</w:t>
      </w:r>
    </w:p>
    <w:p w:rsidR="00ED4257" w:rsidRPr="00ED4257" w:rsidRDefault="00ED4257" w:rsidP="00EF0746">
      <w:pPr>
        <w:ind w:firstLine="705"/>
        <w:rPr>
          <w:rFonts w:ascii="Arial" w:hAnsi="Arial" w:cs="Arial"/>
          <w:sz w:val="24"/>
          <w:szCs w:val="24"/>
        </w:rPr>
      </w:pPr>
      <w:r w:rsidRPr="00ED4257">
        <w:rPr>
          <w:rFonts w:ascii="Arial" w:hAnsi="Arial" w:cs="Arial"/>
          <w:sz w:val="24"/>
          <w:szCs w:val="24"/>
        </w:rPr>
        <w:t>C= Contribuição de despejos, em litros x pessoa/dia</w:t>
      </w:r>
    </w:p>
    <w:p w:rsidR="00ED4257" w:rsidRPr="00ED4257" w:rsidRDefault="00ED4257" w:rsidP="00EF0746">
      <w:pPr>
        <w:ind w:firstLine="705"/>
        <w:rPr>
          <w:rFonts w:ascii="Arial" w:hAnsi="Arial" w:cs="Arial"/>
          <w:sz w:val="24"/>
          <w:szCs w:val="24"/>
        </w:rPr>
      </w:pPr>
      <w:r w:rsidRPr="00ED4257">
        <w:rPr>
          <w:rFonts w:ascii="Arial" w:hAnsi="Arial" w:cs="Arial"/>
          <w:sz w:val="24"/>
          <w:szCs w:val="24"/>
        </w:rPr>
        <w:t>T= Tempo de detenção hidráulica, em dias;</w:t>
      </w:r>
    </w:p>
    <w:p w:rsidR="001571BC" w:rsidRDefault="001571BC" w:rsidP="001571BC">
      <w:pPr>
        <w:jc w:val="center"/>
        <w:rPr>
          <w:rFonts w:ascii="Arial" w:hAnsi="Arial" w:cs="Arial"/>
          <w:b/>
          <w:sz w:val="24"/>
          <w:szCs w:val="24"/>
        </w:rPr>
      </w:pPr>
      <w:r w:rsidRPr="00ED4257">
        <w:rPr>
          <w:rFonts w:ascii="Arial" w:hAnsi="Arial" w:cs="Arial"/>
          <w:b/>
          <w:sz w:val="24"/>
          <w:szCs w:val="24"/>
        </w:rPr>
        <w:t>V</w:t>
      </w:r>
      <w:r w:rsidRPr="00594F87">
        <w:rPr>
          <w:rFonts w:ascii="Arial" w:hAnsi="Arial" w:cs="Arial"/>
          <w:b/>
          <w:sz w:val="24"/>
          <w:szCs w:val="24"/>
          <w:vertAlign w:val="subscript"/>
        </w:rPr>
        <w:t>FILTRO ANAER.</w:t>
      </w:r>
      <w:r w:rsidRPr="00ED4257">
        <w:rPr>
          <w:rFonts w:ascii="Arial" w:hAnsi="Arial" w:cs="Arial"/>
          <w:b/>
          <w:sz w:val="24"/>
          <w:szCs w:val="24"/>
        </w:rPr>
        <w:t xml:space="preserve"> </w:t>
      </w:r>
      <w:r w:rsidRPr="001571BC">
        <w:rPr>
          <w:rFonts w:ascii="Arial" w:hAnsi="Arial" w:cs="Arial"/>
          <w:b/>
          <w:sz w:val="24"/>
          <w:szCs w:val="24"/>
        </w:rPr>
        <w:t xml:space="preserve"> = 1,60 x ([5 x 50]+[35 x 20]) x 1,00</w:t>
      </w:r>
    </w:p>
    <w:p w:rsidR="001571BC" w:rsidRDefault="001571BC" w:rsidP="001571BC">
      <w:pPr>
        <w:jc w:val="center"/>
        <w:rPr>
          <w:rFonts w:ascii="Arial" w:hAnsi="Arial" w:cs="Arial"/>
          <w:b/>
          <w:sz w:val="24"/>
          <w:szCs w:val="24"/>
        </w:rPr>
      </w:pPr>
      <w:r w:rsidRPr="00ED4257">
        <w:rPr>
          <w:rFonts w:ascii="Arial" w:hAnsi="Arial" w:cs="Arial"/>
          <w:b/>
          <w:sz w:val="24"/>
          <w:szCs w:val="24"/>
        </w:rPr>
        <w:t>V</w:t>
      </w:r>
      <w:r w:rsidRPr="00594F87">
        <w:rPr>
          <w:rFonts w:ascii="Arial" w:hAnsi="Arial" w:cs="Arial"/>
          <w:b/>
          <w:sz w:val="24"/>
          <w:szCs w:val="24"/>
          <w:vertAlign w:val="subscript"/>
        </w:rPr>
        <w:t>FILTRO ANAER</w:t>
      </w:r>
      <w:r w:rsidRPr="00594F87">
        <w:rPr>
          <w:rFonts w:ascii="Arial" w:hAnsi="Arial" w:cs="Arial"/>
          <w:b/>
          <w:sz w:val="24"/>
          <w:szCs w:val="24"/>
        </w:rPr>
        <w:t>.=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594F87">
        <w:rPr>
          <w:rFonts w:ascii="Arial" w:hAnsi="Arial" w:cs="Arial"/>
          <w:b/>
          <w:sz w:val="24"/>
          <w:szCs w:val="24"/>
        </w:rPr>
        <w:t>1,</w:t>
      </w:r>
      <w:r>
        <w:rPr>
          <w:rFonts w:ascii="Arial" w:hAnsi="Arial" w:cs="Arial"/>
          <w:b/>
          <w:sz w:val="24"/>
          <w:szCs w:val="24"/>
        </w:rPr>
        <w:t>10</w:t>
      </w:r>
      <w:r w:rsidRPr="00594F87">
        <w:rPr>
          <w:rFonts w:ascii="Arial" w:hAnsi="Arial" w:cs="Arial"/>
          <w:b/>
          <w:sz w:val="24"/>
          <w:szCs w:val="24"/>
        </w:rPr>
        <w:t>M³</w:t>
      </w:r>
    </w:p>
    <w:p w:rsidR="001571BC" w:rsidRPr="001571BC" w:rsidRDefault="001571BC" w:rsidP="001571BC">
      <w:pPr>
        <w:ind w:firstLine="708"/>
        <w:rPr>
          <w:rFonts w:ascii="Arial" w:hAnsi="Arial" w:cs="Arial"/>
          <w:sz w:val="24"/>
          <w:szCs w:val="24"/>
        </w:rPr>
      </w:pPr>
      <w:r w:rsidRPr="001571BC">
        <w:rPr>
          <w:rFonts w:ascii="Arial" w:hAnsi="Arial" w:cs="Arial"/>
          <w:sz w:val="24"/>
          <w:szCs w:val="24"/>
        </w:rPr>
        <w:t>Onde:</w:t>
      </w:r>
    </w:p>
    <w:p w:rsidR="00EF0746" w:rsidRPr="001571BC" w:rsidRDefault="001571BC" w:rsidP="00EF0746">
      <w:pPr>
        <w:rPr>
          <w:rFonts w:ascii="Arial" w:hAnsi="Arial" w:cs="Arial"/>
          <w:sz w:val="24"/>
          <w:szCs w:val="24"/>
        </w:rPr>
      </w:pPr>
      <w:r w:rsidRPr="001571BC">
        <w:rPr>
          <w:rFonts w:ascii="Arial" w:hAnsi="Arial" w:cs="Arial"/>
          <w:sz w:val="24"/>
          <w:szCs w:val="24"/>
        </w:rPr>
        <w:tab/>
      </w:r>
      <w:r w:rsidR="00EF0746">
        <w:rPr>
          <w:rFonts w:ascii="Arial" w:hAnsi="Arial" w:cs="Arial"/>
          <w:sz w:val="24"/>
          <w:szCs w:val="24"/>
        </w:rPr>
        <w:t>N</w:t>
      </w:r>
      <w:r w:rsidR="00EF0746" w:rsidRPr="001571BC">
        <w:rPr>
          <w:rFonts w:ascii="Arial" w:hAnsi="Arial" w:cs="Arial"/>
          <w:sz w:val="24"/>
          <w:szCs w:val="24"/>
        </w:rPr>
        <w:t xml:space="preserve"> = </w:t>
      </w:r>
      <w:r w:rsidR="00EF0746">
        <w:rPr>
          <w:rFonts w:ascii="Arial" w:hAnsi="Arial" w:cs="Arial"/>
          <w:sz w:val="24"/>
          <w:szCs w:val="24"/>
        </w:rPr>
        <w:t>50</w:t>
      </w:r>
      <w:r w:rsidR="00EF0746" w:rsidRPr="001571BC">
        <w:rPr>
          <w:rFonts w:ascii="Arial" w:hAnsi="Arial" w:cs="Arial"/>
          <w:sz w:val="24"/>
          <w:szCs w:val="24"/>
        </w:rPr>
        <w:t xml:space="preserve"> </w:t>
      </w:r>
      <w:r w:rsidR="00EF0746">
        <w:rPr>
          <w:rFonts w:ascii="Arial" w:hAnsi="Arial" w:cs="Arial"/>
          <w:sz w:val="24"/>
          <w:szCs w:val="24"/>
        </w:rPr>
        <w:t>pessoas</w:t>
      </w:r>
      <w:r w:rsidR="00EF0746" w:rsidRPr="001571BC">
        <w:rPr>
          <w:rFonts w:ascii="Arial" w:hAnsi="Arial" w:cs="Arial"/>
          <w:sz w:val="24"/>
          <w:szCs w:val="24"/>
        </w:rPr>
        <w:t>;</w:t>
      </w:r>
    </w:p>
    <w:p w:rsidR="00EF0746" w:rsidRPr="001571BC" w:rsidRDefault="00EF0746" w:rsidP="00EF0746">
      <w:pPr>
        <w:rPr>
          <w:rFonts w:ascii="Arial" w:hAnsi="Arial" w:cs="Arial"/>
          <w:sz w:val="24"/>
          <w:szCs w:val="24"/>
        </w:rPr>
      </w:pPr>
      <w:r w:rsidRPr="001571B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C</w:t>
      </w:r>
      <w:r w:rsidRPr="001571BC">
        <w:rPr>
          <w:rFonts w:ascii="Arial" w:hAnsi="Arial" w:cs="Arial"/>
          <w:sz w:val="24"/>
          <w:szCs w:val="24"/>
        </w:rPr>
        <w:t xml:space="preserve"> = 2</w:t>
      </w:r>
      <w:r>
        <w:rPr>
          <w:rFonts w:ascii="Arial" w:hAnsi="Arial" w:cs="Arial"/>
          <w:sz w:val="24"/>
          <w:szCs w:val="24"/>
        </w:rPr>
        <w:t>5</w:t>
      </w:r>
      <w:r w:rsidRPr="001571BC">
        <w:rPr>
          <w:rFonts w:ascii="Arial" w:hAnsi="Arial" w:cs="Arial"/>
          <w:sz w:val="24"/>
          <w:szCs w:val="24"/>
        </w:rPr>
        <w:t xml:space="preserve"> l/dia por pessoa;</w:t>
      </w:r>
    </w:p>
    <w:p w:rsidR="00EF0746" w:rsidRPr="001571BC" w:rsidRDefault="00EF0746" w:rsidP="00EF0746">
      <w:pPr>
        <w:rPr>
          <w:rFonts w:ascii="Arial" w:hAnsi="Arial" w:cs="Arial"/>
          <w:sz w:val="24"/>
          <w:szCs w:val="24"/>
        </w:rPr>
      </w:pPr>
      <w:r w:rsidRPr="001571BC">
        <w:rPr>
          <w:rFonts w:ascii="Arial" w:hAnsi="Arial" w:cs="Arial"/>
          <w:sz w:val="24"/>
          <w:szCs w:val="24"/>
        </w:rPr>
        <w:tab/>
        <w:t>T = 1,00 dia;</w:t>
      </w:r>
    </w:p>
    <w:p w:rsidR="001571BC" w:rsidRPr="001571BC" w:rsidRDefault="001571BC" w:rsidP="00EF0746">
      <w:pPr>
        <w:rPr>
          <w:rFonts w:ascii="Arial" w:hAnsi="Arial" w:cs="Arial"/>
          <w:sz w:val="24"/>
          <w:szCs w:val="24"/>
        </w:rPr>
      </w:pPr>
      <w:r w:rsidRPr="001571BC">
        <w:rPr>
          <w:rFonts w:ascii="Arial" w:hAnsi="Arial" w:cs="Arial"/>
          <w:sz w:val="24"/>
          <w:szCs w:val="24"/>
        </w:rPr>
        <w:tab/>
        <w:t>Para o volume calculado adota-se seguintes dimensões:</w:t>
      </w:r>
    </w:p>
    <w:tbl>
      <w:tblPr>
        <w:tblpPr w:leftFromText="141" w:rightFromText="141" w:vertAnchor="text" w:horzAnchor="margin" w:tblpXSpec="center" w:tblpY="2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5"/>
        <w:gridCol w:w="1082"/>
        <w:gridCol w:w="1271"/>
        <w:gridCol w:w="1640"/>
        <w:gridCol w:w="1381"/>
        <w:gridCol w:w="1380"/>
      </w:tblGrid>
      <w:tr w:rsidR="001571BC" w:rsidRPr="001571BC" w:rsidTr="004748EE">
        <w:trPr>
          <w:trHeight w:val="783"/>
        </w:trPr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1BC" w:rsidRPr="001571BC" w:rsidRDefault="001571BC" w:rsidP="004748E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1BC">
              <w:rPr>
                <w:rFonts w:ascii="Arial" w:hAnsi="Arial" w:cs="Arial"/>
                <w:b/>
                <w:bCs/>
                <w:sz w:val="20"/>
                <w:szCs w:val="20"/>
              </w:rPr>
              <w:t>Volume útil</w:t>
            </w:r>
            <w:r w:rsidRPr="001571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571BC">
              <w:rPr>
                <w:rFonts w:ascii="Arial" w:hAnsi="Arial" w:cs="Arial"/>
                <w:b/>
                <w:bCs/>
                <w:sz w:val="20"/>
                <w:szCs w:val="20"/>
              </w:rPr>
              <w:t>calculado (m³)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1BC" w:rsidRPr="001571BC" w:rsidRDefault="001571BC" w:rsidP="004748E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1BC">
              <w:rPr>
                <w:rFonts w:ascii="Arial" w:hAnsi="Arial" w:cs="Arial"/>
                <w:b/>
                <w:bCs/>
                <w:sz w:val="20"/>
                <w:szCs w:val="20"/>
              </w:rPr>
              <w:t>Volume útil</w:t>
            </w:r>
            <w:r w:rsidRPr="001571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571BC">
              <w:rPr>
                <w:rFonts w:ascii="Arial" w:hAnsi="Arial" w:cs="Arial"/>
                <w:b/>
                <w:bCs/>
                <w:sz w:val="20"/>
                <w:szCs w:val="20"/>
              </w:rPr>
              <w:t>efetivo (m³)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1BC" w:rsidRPr="001571BC" w:rsidRDefault="001571BC" w:rsidP="004748E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1BC">
              <w:rPr>
                <w:rFonts w:ascii="Arial" w:hAnsi="Arial" w:cs="Arial"/>
                <w:b/>
                <w:bCs/>
                <w:sz w:val="20"/>
                <w:szCs w:val="20"/>
              </w:rPr>
              <w:t>Formato</w:t>
            </w:r>
            <w:r w:rsidRPr="001571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571BC">
              <w:rPr>
                <w:rFonts w:ascii="Arial" w:hAnsi="Arial" w:cs="Arial"/>
                <w:b/>
                <w:bCs/>
                <w:sz w:val="20"/>
                <w:szCs w:val="20"/>
              </w:rPr>
              <w:t>do tanque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1BC" w:rsidRPr="001571BC" w:rsidRDefault="001571BC" w:rsidP="004748E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1BC">
              <w:rPr>
                <w:rFonts w:ascii="Arial" w:hAnsi="Arial" w:cs="Arial"/>
                <w:b/>
                <w:bCs/>
                <w:sz w:val="20"/>
                <w:szCs w:val="20"/>
              </w:rPr>
              <w:t>Diâmetro(m)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1BC" w:rsidRPr="001571BC" w:rsidRDefault="001571BC" w:rsidP="004748E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1BC">
              <w:rPr>
                <w:rFonts w:ascii="Arial" w:hAnsi="Arial" w:cs="Arial"/>
                <w:b/>
                <w:bCs/>
                <w:sz w:val="20"/>
                <w:szCs w:val="20"/>
              </w:rPr>
              <w:t>Altura</w:t>
            </w:r>
            <w:r w:rsidRPr="001571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571BC">
              <w:rPr>
                <w:rFonts w:ascii="Arial" w:hAnsi="Arial" w:cs="Arial"/>
                <w:b/>
                <w:bCs/>
                <w:sz w:val="20"/>
                <w:szCs w:val="20"/>
              </w:rPr>
              <w:t>do Útil (m)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1BC" w:rsidRPr="001571BC" w:rsidRDefault="001571BC" w:rsidP="004748E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1BC">
              <w:rPr>
                <w:rFonts w:ascii="Arial" w:hAnsi="Arial" w:cs="Arial"/>
                <w:b/>
                <w:bCs/>
                <w:sz w:val="20"/>
                <w:szCs w:val="20"/>
              </w:rPr>
              <w:t>Número de</w:t>
            </w:r>
            <w:r w:rsidRPr="001571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571BC">
              <w:rPr>
                <w:rFonts w:ascii="Arial" w:hAnsi="Arial" w:cs="Arial"/>
                <w:b/>
                <w:bCs/>
                <w:sz w:val="20"/>
                <w:szCs w:val="20"/>
              </w:rPr>
              <w:t>câmaras</w:t>
            </w:r>
          </w:p>
        </w:tc>
      </w:tr>
      <w:tr w:rsidR="001571BC" w:rsidRPr="001571BC" w:rsidTr="001571BC">
        <w:trPr>
          <w:trHeight w:val="423"/>
        </w:trPr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1BC" w:rsidRPr="001571BC" w:rsidRDefault="00EF0746" w:rsidP="004748E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1BC" w:rsidRPr="001571BC" w:rsidRDefault="00EF0746" w:rsidP="004748E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2,12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1BC" w:rsidRPr="001571BC" w:rsidRDefault="001571BC" w:rsidP="004748E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1BC">
              <w:rPr>
                <w:rFonts w:ascii="Arial" w:hAnsi="Arial" w:cs="Arial"/>
                <w:sz w:val="20"/>
                <w:szCs w:val="20"/>
              </w:rPr>
              <w:t>Cilíndrico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1BC" w:rsidRPr="001571BC" w:rsidRDefault="00EF0746" w:rsidP="004748E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1,50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1BC" w:rsidRPr="001571BC" w:rsidRDefault="001571BC" w:rsidP="004748E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1BC">
              <w:rPr>
                <w:rFonts w:ascii="Arial" w:hAnsi="Arial" w:cs="Arial"/>
                <w:sz w:val="20"/>
                <w:szCs w:val="20"/>
              </w:rPr>
              <w:t>1,20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1BC" w:rsidRPr="001571BC" w:rsidRDefault="001571BC" w:rsidP="004748E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1BC">
              <w:rPr>
                <w:rFonts w:ascii="Arial" w:hAnsi="Arial" w:cs="Arial"/>
                <w:sz w:val="20"/>
                <w:szCs w:val="20"/>
              </w:rPr>
              <w:t>Câmara única</w:t>
            </w:r>
          </w:p>
        </w:tc>
      </w:tr>
    </w:tbl>
    <w:p w:rsidR="001571BC" w:rsidRPr="001571BC" w:rsidRDefault="001571BC" w:rsidP="001571BC">
      <w:pPr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</w:rPr>
      </w:pPr>
    </w:p>
    <w:p w:rsidR="001571BC" w:rsidRPr="001571BC" w:rsidRDefault="001571BC" w:rsidP="001571BC">
      <w:pPr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</w:rPr>
      </w:pPr>
    </w:p>
    <w:p w:rsidR="001571BC" w:rsidRPr="001571BC" w:rsidRDefault="001571BC" w:rsidP="001571BC">
      <w:pPr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</w:rPr>
      </w:pPr>
    </w:p>
    <w:p w:rsidR="001571BC" w:rsidRPr="001571BC" w:rsidRDefault="001571BC" w:rsidP="001571BC">
      <w:pPr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</w:rPr>
      </w:pPr>
    </w:p>
    <w:p w:rsidR="001571BC" w:rsidRPr="001571BC" w:rsidRDefault="001571BC" w:rsidP="001571BC">
      <w:pPr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</w:rPr>
      </w:pPr>
    </w:p>
    <w:p w:rsidR="001571BC" w:rsidRPr="001571BC" w:rsidRDefault="001571BC" w:rsidP="001571BC">
      <w:pPr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</w:rPr>
      </w:pPr>
    </w:p>
    <w:p w:rsidR="001571BC" w:rsidRPr="001571BC" w:rsidRDefault="001571BC" w:rsidP="001571BC">
      <w:pPr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</w:rPr>
      </w:pPr>
    </w:p>
    <w:p w:rsidR="001571BC" w:rsidRPr="001571BC" w:rsidRDefault="001571BC" w:rsidP="001571B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571BC">
        <w:rPr>
          <w:rFonts w:ascii="Arial" w:hAnsi="Arial" w:cs="Arial"/>
          <w:sz w:val="24"/>
          <w:szCs w:val="24"/>
        </w:rPr>
        <w:t xml:space="preserve">  </w:t>
      </w:r>
    </w:p>
    <w:p w:rsidR="001571BC" w:rsidRPr="001571BC" w:rsidRDefault="001571BC" w:rsidP="001571B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571BC" w:rsidRPr="001571BC" w:rsidRDefault="001571BC" w:rsidP="001571BC">
      <w:pPr>
        <w:rPr>
          <w:rFonts w:ascii="Arial" w:hAnsi="Arial" w:cs="Arial"/>
          <w:b/>
          <w:sz w:val="24"/>
          <w:szCs w:val="24"/>
        </w:rPr>
      </w:pPr>
      <w:r w:rsidRPr="001571BC">
        <w:rPr>
          <w:rFonts w:ascii="Arial" w:hAnsi="Arial" w:cs="Arial"/>
          <w:b/>
          <w:sz w:val="24"/>
          <w:szCs w:val="24"/>
        </w:rPr>
        <w:t>Considerações</w:t>
      </w:r>
    </w:p>
    <w:p w:rsidR="001571BC" w:rsidRPr="001571BC" w:rsidRDefault="001571BC" w:rsidP="001571BC">
      <w:pPr>
        <w:pStyle w:val="PargrafodaLista"/>
        <w:numPr>
          <w:ilvl w:val="0"/>
          <w:numId w:val="17"/>
        </w:numPr>
        <w:spacing w:after="120" w:line="360" w:lineRule="auto"/>
        <w:ind w:left="714" w:hanging="357"/>
        <w:jc w:val="both"/>
        <w:rPr>
          <w:rFonts w:ascii="Arial" w:hAnsi="Arial" w:cs="Arial"/>
          <w:b/>
          <w:sz w:val="24"/>
          <w:szCs w:val="24"/>
        </w:rPr>
      </w:pPr>
      <w:r w:rsidRPr="001571BC">
        <w:rPr>
          <w:rFonts w:ascii="Arial" w:hAnsi="Arial" w:cs="Arial"/>
          <w:sz w:val="24"/>
          <w:szCs w:val="24"/>
        </w:rPr>
        <w:t>O fundo falso deve ter aberturas de 2,5cm, a cada 15 cm. O somatório da área dos furos deve corresponder a 5% da área do fundo falso;</w:t>
      </w:r>
    </w:p>
    <w:p w:rsidR="00ED4257" w:rsidRPr="00ED4257" w:rsidRDefault="00ED4257" w:rsidP="00ED425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D4257" w:rsidRPr="00ED4257" w:rsidRDefault="00ED4257" w:rsidP="00FC0B63">
      <w:pPr>
        <w:pStyle w:val="PargrafodaLista"/>
        <w:numPr>
          <w:ilvl w:val="2"/>
          <w:numId w:val="41"/>
        </w:numPr>
        <w:rPr>
          <w:rFonts w:ascii="Arial" w:hAnsi="Arial" w:cs="Arial"/>
          <w:b/>
          <w:sz w:val="24"/>
          <w:szCs w:val="24"/>
        </w:rPr>
      </w:pPr>
      <w:r w:rsidRPr="00ED4257">
        <w:rPr>
          <w:rFonts w:ascii="Arial" w:hAnsi="Arial" w:cs="Arial"/>
          <w:b/>
          <w:sz w:val="24"/>
          <w:szCs w:val="24"/>
        </w:rPr>
        <w:t xml:space="preserve"> SUMIDOURO</w:t>
      </w:r>
    </w:p>
    <w:p w:rsidR="00ED4257" w:rsidRPr="00ED4257" w:rsidRDefault="00ED4257" w:rsidP="00ED4257">
      <w:pPr>
        <w:rPr>
          <w:rFonts w:ascii="Arial" w:hAnsi="Arial" w:cs="Arial"/>
          <w:b/>
          <w:sz w:val="24"/>
          <w:szCs w:val="24"/>
        </w:rPr>
      </w:pPr>
    </w:p>
    <w:p w:rsidR="00ED4257" w:rsidRPr="00ED4257" w:rsidRDefault="00ED4257" w:rsidP="00ED4257">
      <w:pPr>
        <w:ind w:left="705"/>
        <w:rPr>
          <w:rFonts w:ascii="Arial" w:hAnsi="Arial" w:cs="Arial"/>
          <w:sz w:val="24"/>
          <w:szCs w:val="24"/>
        </w:rPr>
      </w:pPr>
      <w:r w:rsidRPr="00ED4257">
        <w:rPr>
          <w:rFonts w:ascii="Arial" w:hAnsi="Arial" w:cs="Arial"/>
          <w:sz w:val="24"/>
          <w:szCs w:val="24"/>
        </w:rPr>
        <w:t>Utilizou-se das seguintes fórmulas:</w:t>
      </w:r>
    </w:p>
    <w:p w:rsidR="00ED4257" w:rsidRPr="00ED4257" w:rsidRDefault="00ED4257" w:rsidP="00ED4257">
      <w:pPr>
        <w:jc w:val="center"/>
        <w:rPr>
          <w:rFonts w:ascii="Arial" w:hAnsi="Arial" w:cs="Arial"/>
          <w:b/>
          <w:sz w:val="24"/>
          <w:szCs w:val="24"/>
          <w:vertAlign w:val="subscript"/>
        </w:rPr>
      </w:pPr>
      <w:r w:rsidRPr="00ED4257">
        <w:rPr>
          <w:rFonts w:ascii="Arial" w:hAnsi="Arial" w:cs="Arial"/>
          <w:b/>
          <w:sz w:val="24"/>
          <w:szCs w:val="24"/>
        </w:rPr>
        <w:t>A</w:t>
      </w:r>
      <w:r w:rsidR="00594F87" w:rsidRPr="00594F87">
        <w:rPr>
          <w:rFonts w:ascii="Arial" w:hAnsi="Arial" w:cs="Arial"/>
          <w:b/>
          <w:sz w:val="24"/>
          <w:szCs w:val="24"/>
          <w:vertAlign w:val="subscript"/>
        </w:rPr>
        <w:t>INFILTRAÇÃO</w:t>
      </w:r>
      <w:r w:rsidRPr="00ED4257">
        <w:rPr>
          <w:rFonts w:ascii="Arial" w:hAnsi="Arial" w:cs="Arial"/>
          <w:b/>
          <w:sz w:val="24"/>
          <w:szCs w:val="24"/>
        </w:rPr>
        <w:t xml:space="preserve"> = V / </w:t>
      </w:r>
      <w:proofErr w:type="spellStart"/>
      <w:r w:rsidRPr="00ED4257">
        <w:rPr>
          <w:rFonts w:ascii="Arial" w:hAnsi="Arial" w:cs="Arial"/>
          <w:b/>
          <w:sz w:val="24"/>
          <w:szCs w:val="24"/>
        </w:rPr>
        <w:t>C</w:t>
      </w:r>
      <w:r w:rsidRPr="00ED4257">
        <w:rPr>
          <w:rFonts w:ascii="Arial" w:hAnsi="Arial" w:cs="Arial"/>
          <w:b/>
          <w:sz w:val="24"/>
          <w:szCs w:val="24"/>
          <w:vertAlign w:val="subscript"/>
        </w:rPr>
        <w:t>i</w:t>
      </w:r>
      <w:proofErr w:type="spellEnd"/>
    </w:p>
    <w:p w:rsidR="00ED4257" w:rsidRPr="00ED4257" w:rsidRDefault="00ED4257" w:rsidP="00ED4257">
      <w:pPr>
        <w:rPr>
          <w:rFonts w:ascii="Arial" w:hAnsi="Arial" w:cs="Arial"/>
          <w:sz w:val="24"/>
          <w:szCs w:val="24"/>
        </w:rPr>
      </w:pPr>
      <w:r w:rsidRPr="00ED4257">
        <w:rPr>
          <w:rFonts w:ascii="Arial" w:hAnsi="Arial" w:cs="Arial"/>
          <w:sz w:val="24"/>
          <w:szCs w:val="24"/>
        </w:rPr>
        <w:tab/>
        <w:t>Onde:</w:t>
      </w:r>
    </w:p>
    <w:p w:rsidR="00ED4257" w:rsidRPr="00ED4257" w:rsidRDefault="00ED4257" w:rsidP="00ED4257">
      <w:pPr>
        <w:spacing w:after="120" w:line="360" w:lineRule="auto"/>
        <w:jc w:val="both"/>
        <w:rPr>
          <w:rFonts w:ascii="Arial" w:hAnsi="Arial" w:cs="Arial"/>
          <w:sz w:val="24"/>
          <w:szCs w:val="24"/>
          <w:vertAlign w:val="superscript"/>
        </w:rPr>
      </w:pPr>
      <w:r w:rsidRPr="00ED4257">
        <w:rPr>
          <w:rFonts w:ascii="Arial" w:hAnsi="Arial" w:cs="Arial"/>
          <w:sz w:val="24"/>
          <w:szCs w:val="24"/>
        </w:rPr>
        <w:tab/>
        <w:t>A = Área de infiltração necessária em m</w:t>
      </w:r>
      <w:r w:rsidRPr="00ED4257">
        <w:rPr>
          <w:rFonts w:ascii="Arial" w:hAnsi="Arial" w:cs="Arial"/>
          <w:sz w:val="24"/>
          <w:szCs w:val="24"/>
          <w:vertAlign w:val="superscript"/>
        </w:rPr>
        <w:t xml:space="preserve">2 </w:t>
      </w:r>
    </w:p>
    <w:p w:rsidR="00ED4257" w:rsidRPr="00ED4257" w:rsidRDefault="00ED4257" w:rsidP="00ED4257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ED4257">
        <w:rPr>
          <w:rFonts w:ascii="Arial" w:hAnsi="Arial" w:cs="Arial"/>
          <w:sz w:val="24"/>
          <w:szCs w:val="24"/>
          <w:vertAlign w:val="superscript"/>
        </w:rPr>
        <w:t xml:space="preserve"> </w:t>
      </w:r>
      <w:r w:rsidRPr="00ED4257">
        <w:rPr>
          <w:rFonts w:ascii="Arial" w:hAnsi="Arial" w:cs="Arial"/>
          <w:sz w:val="24"/>
          <w:szCs w:val="24"/>
        </w:rPr>
        <w:tab/>
        <w:t xml:space="preserve">V = Volume de contribuição; </w:t>
      </w:r>
    </w:p>
    <w:p w:rsidR="00ED4257" w:rsidRPr="00ED4257" w:rsidRDefault="00ED4257" w:rsidP="00ED4257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ED4257">
        <w:rPr>
          <w:rFonts w:ascii="Arial" w:hAnsi="Arial" w:cs="Arial"/>
          <w:sz w:val="24"/>
          <w:szCs w:val="24"/>
        </w:rPr>
        <w:lastRenderedPageBreak/>
        <w:tab/>
      </w:r>
      <w:proofErr w:type="spellStart"/>
      <w:r w:rsidRPr="00ED4257">
        <w:rPr>
          <w:rFonts w:ascii="Arial" w:hAnsi="Arial" w:cs="Arial"/>
          <w:sz w:val="24"/>
          <w:szCs w:val="24"/>
        </w:rPr>
        <w:t>C</w:t>
      </w:r>
      <w:r w:rsidRPr="00ED4257">
        <w:rPr>
          <w:rFonts w:ascii="Arial" w:hAnsi="Arial" w:cs="Arial"/>
          <w:sz w:val="24"/>
          <w:szCs w:val="24"/>
          <w:vertAlign w:val="subscript"/>
        </w:rPr>
        <w:t>i</w:t>
      </w:r>
      <w:proofErr w:type="spellEnd"/>
      <w:r w:rsidRPr="00ED4257">
        <w:rPr>
          <w:rFonts w:ascii="Arial" w:hAnsi="Arial" w:cs="Arial"/>
          <w:sz w:val="24"/>
          <w:szCs w:val="24"/>
        </w:rPr>
        <w:t xml:space="preserve"> = Coeficiente de infiltração (l/m</w:t>
      </w:r>
      <w:r w:rsidRPr="00ED4257">
        <w:rPr>
          <w:rFonts w:ascii="Arial" w:hAnsi="Arial" w:cs="Arial"/>
          <w:sz w:val="24"/>
          <w:szCs w:val="24"/>
          <w:vertAlign w:val="superscript"/>
        </w:rPr>
        <w:t xml:space="preserve">2 </w:t>
      </w:r>
      <w:r w:rsidRPr="00ED4257">
        <w:rPr>
          <w:rFonts w:ascii="Arial" w:hAnsi="Arial" w:cs="Arial"/>
          <w:sz w:val="24"/>
          <w:szCs w:val="24"/>
        </w:rPr>
        <w:t xml:space="preserve">x dia) – </w:t>
      </w:r>
      <w:r w:rsidR="00AC4512">
        <w:rPr>
          <w:rFonts w:ascii="Arial" w:hAnsi="Arial" w:cs="Arial"/>
          <w:sz w:val="24"/>
          <w:szCs w:val="24"/>
        </w:rPr>
        <w:t>82</w:t>
      </w:r>
      <w:r w:rsidRPr="00ED4257">
        <w:rPr>
          <w:rFonts w:ascii="Arial" w:hAnsi="Arial" w:cs="Arial"/>
          <w:sz w:val="24"/>
          <w:szCs w:val="24"/>
        </w:rPr>
        <w:t xml:space="preserve"> l/m</w:t>
      </w:r>
      <w:r w:rsidRPr="00ED4257">
        <w:rPr>
          <w:rFonts w:ascii="Arial" w:hAnsi="Arial" w:cs="Arial"/>
          <w:sz w:val="24"/>
          <w:szCs w:val="24"/>
          <w:vertAlign w:val="superscript"/>
        </w:rPr>
        <w:t xml:space="preserve">2 </w:t>
      </w:r>
      <w:r w:rsidRPr="00ED4257">
        <w:rPr>
          <w:rFonts w:ascii="Arial" w:hAnsi="Arial" w:cs="Arial"/>
          <w:sz w:val="24"/>
          <w:szCs w:val="24"/>
        </w:rPr>
        <w:t>x dia.</w:t>
      </w:r>
    </w:p>
    <w:p w:rsidR="00ED4257" w:rsidRPr="00ED4257" w:rsidRDefault="00ED4257" w:rsidP="00ED4257">
      <w:pPr>
        <w:spacing w:after="120"/>
        <w:rPr>
          <w:rFonts w:ascii="Arial" w:hAnsi="Arial" w:cs="Arial"/>
          <w:sz w:val="24"/>
          <w:szCs w:val="24"/>
        </w:rPr>
      </w:pPr>
      <w:r w:rsidRPr="00ED4257">
        <w:rPr>
          <w:rFonts w:ascii="Arial" w:hAnsi="Arial" w:cs="Arial"/>
          <w:sz w:val="24"/>
          <w:szCs w:val="24"/>
        </w:rPr>
        <w:tab/>
        <w:t>π = constante 3,14</w:t>
      </w:r>
    </w:p>
    <w:p w:rsidR="00ED4257" w:rsidRPr="00594F87" w:rsidRDefault="00594F87" w:rsidP="00ED4257">
      <w:pPr>
        <w:jc w:val="center"/>
        <w:rPr>
          <w:rFonts w:ascii="Arial" w:hAnsi="Arial" w:cs="Arial"/>
          <w:b/>
          <w:sz w:val="24"/>
          <w:szCs w:val="24"/>
          <w:vertAlign w:val="subscript"/>
        </w:rPr>
      </w:pPr>
      <w:r w:rsidRPr="00594F87">
        <w:rPr>
          <w:rFonts w:ascii="Arial" w:hAnsi="Arial" w:cs="Arial"/>
          <w:b/>
          <w:sz w:val="24"/>
          <w:szCs w:val="24"/>
        </w:rPr>
        <w:t>A</w:t>
      </w:r>
      <w:r w:rsidRPr="00594F87">
        <w:rPr>
          <w:rFonts w:ascii="Arial" w:hAnsi="Arial" w:cs="Arial"/>
          <w:b/>
          <w:sz w:val="24"/>
          <w:szCs w:val="24"/>
          <w:vertAlign w:val="subscript"/>
        </w:rPr>
        <w:t>INFILTRAÇÃO</w:t>
      </w:r>
      <w:r w:rsidR="00ED4257" w:rsidRPr="00594F87">
        <w:rPr>
          <w:rFonts w:ascii="Arial" w:hAnsi="Arial" w:cs="Arial"/>
          <w:b/>
          <w:sz w:val="24"/>
          <w:szCs w:val="24"/>
        </w:rPr>
        <w:t xml:space="preserve"> = V / </w:t>
      </w:r>
      <w:proofErr w:type="spellStart"/>
      <w:r w:rsidR="00ED4257" w:rsidRPr="00594F87">
        <w:rPr>
          <w:rFonts w:ascii="Arial" w:hAnsi="Arial" w:cs="Arial"/>
          <w:b/>
          <w:sz w:val="24"/>
          <w:szCs w:val="24"/>
        </w:rPr>
        <w:t>C</w:t>
      </w:r>
      <w:r w:rsidR="00ED4257" w:rsidRPr="00594F87">
        <w:rPr>
          <w:rFonts w:ascii="Arial" w:hAnsi="Arial" w:cs="Arial"/>
          <w:b/>
          <w:sz w:val="24"/>
          <w:szCs w:val="24"/>
          <w:vertAlign w:val="subscript"/>
        </w:rPr>
        <w:t>i</w:t>
      </w:r>
      <w:proofErr w:type="spellEnd"/>
    </w:p>
    <w:p w:rsidR="00ED4257" w:rsidRPr="00594F87" w:rsidRDefault="00594F87" w:rsidP="00ED4257">
      <w:pPr>
        <w:jc w:val="center"/>
        <w:rPr>
          <w:rFonts w:ascii="Arial" w:hAnsi="Arial" w:cs="Arial"/>
          <w:b/>
          <w:sz w:val="24"/>
          <w:szCs w:val="24"/>
        </w:rPr>
      </w:pPr>
      <w:r w:rsidRPr="00594F87">
        <w:rPr>
          <w:rFonts w:ascii="Arial" w:hAnsi="Arial" w:cs="Arial"/>
          <w:b/>
          <w:sz w:val="24"/>
          <w:szCs w:val="24"/>
        </w:rPr>
        <w:t>A</w:t>
      </w:r>
      <w:r w:rsidRPr="00594F87">
        <w:rPr>
          <w:rFonts w:ascii="Arial" w:hAnsi="Arial" w:cs="Arial"/>
          <w:b/>
          <w:sz w:val="24"/>
          <w:szCs w:val="24"/>
          <w:vertAlign w:val="subscript"/>
        </w:rPr>
        <w:t>INFILTRAÇÃO</w:t>
      </w:r>
      <w:r w:rsidR="00ED4257" w:rsidRPr="00594F87">
        <w:rPr>
          <w:rFonts w:ascii="Arial" w:hAnsi="Arial" w:cs="Arial"/>
          <w:b/>
          <w:sz w:val="24"/>
          <w:szCs w:val="24"/>
        </w:rPr>
        <w:t xml:space="preserve"> = </w:t>
      </w:r>
      <w:r w:rsidR="00EF0746">
        <w:rPr>
          <w:rFonts w:ascii="Arial" w:hAnsi="Arial" w:cs="Arial"/>
          <w:b/>
          <w:sz w:val="24"/>
          <w:szCs w:val="24"/>
        </w:rPr>
        <w:t>(1.250/2)</w:t>
      </w:r>
      <w:r w:rsidR="00ED4257" w:rsidRPr="00594F87">
        <w:rPr>
          <w:rFonts w:ascii="Arial" w:hAnsi="Arial" w:cs="Arial"/>
          <w:b/>
          <w:sz w:val="24"/>
          <w:szCs w:val="24"/>
        </w:rPr>
        <w:t xml:space="preserve">/ </w:t>
      </w:r>
      <w:r w:rsidR="00AC4512">
        <w:rPr>
          <w:rFonts w:ascii="Arial" w:hAnsi="Arial" w:cs="Arial"/>
          <w:b/>
          <w:sz w:val="24"/>
          <w:szCs w:val="24"/>
        </w:rPr>
        <w:t>82</w:t>
      </w:r>
    </w:p>
    <w:p w:rsidR="00EF0746" w:rsidRDefault="00594F87" w:rsidP="00ED4257">
      <w:pPr>
        <w:jc w:val="center"/>
        <w:rPr>
          <w:rFonts w:ascii="Arial" w:hAnsi="Arial" w:cs="Arial"/>
          <w:b/>
          <w:sz w:val="24"/>
          <w:szCs w:val="24"/>
        </w:rPr>
      </w:pPr>
      <w:r w:rsidRPr="00594F87">
        <w:rPr>
          <w:rFonts w:ascii="Arial" w:hAnsi="Arial" w:cs="Arial"/>
          <w:b/>
          <w:sz w:val="24"/>
          <w:szCs w:val="24"/>
        </w:rPr>
        <w:t>A</w:t>
      </w:r>
      <w:r w:rsidRPr="00594F87">
        <w:rPr>
          <w:rFonts w:ascii="Arial" w:hAnsi="Arial" w:cs="Arial"/>
          <w:b/>
          <w:sz w:val="24"/>
          <w:szCs w:val="24"/>
          <w:vertAlign w:val="subscript"/>
        </w:rPr>
        <w:t>INFILTRAÇÃO</w:t>
      </w:r>
      <w:r w:rsidRPr="00594F87">
        <w:rPr>
          <w:rFonts w:ascii="Arial" w:hAnsi="Arial" w:cs="Arial"/>
          <w:b/>
          <w:sz w:val="24"/>
          <w:szCs w:val="24"/>
        </w:rPr>
        <w:t xml:space="preserve"> </w:t>
      </w:r>
      <w:r w:rsidR="00ED4257" w:rsidRPr="00594F87">
        <w:rPr>
          <w:rFonts w:ascii="Arial" w:hAnsi="Arial" w:cs="Arial"/>
          <w:b/>
          <w:sz w:val="24"/>
          <w:szCs w:val="24"/>
        </w:rPr>
        <w:t xml:space="preserve">= </w:t>
      </w:r>
      <w:r w:rsidR="00AC4512">
        <w:rPr>
          <w:rFonts w:ascii="Arial" w:hAnsi="Arial" w:cs="Arial"/>
          <w:b/>
          <w:sz w:val="24"/>
          <w:szCs w:val="24"/>
        </w:rPr>
        <w:t>7,62</w:t>
      </w:r>
      <w:r w:rsidR="00ED4257" w:rsidRPr="00594F87">
        <w:rPr>
          <w:rFonts w:ascii="Arial" w:hAnsi="Arial" w:cs="Arial"/>
          <w:b/>
          <w:sz w:val="24"/>
          <w:szCs w:val="24"/>
        </w:rPr>
        <w:t xml:space="preserve">m² </w:t>
      </w:r>
    </w:p>
    <w:p w:rsidR="00EF0746" w:rsidRPr="00EF0746" w:rsidRDefault="00EF0746" w:rsidP="00EF0746">
      <w:pPr>
        <w:spacing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F0746">
        <w:rPr>
          <w:rFonts w:ascii="Arial" w:eastAsia="Times New Roman" w:hAnsi="Arial" w:cs="Arial"/>
          <w:sz w:val="20"/>
          <w:szCs w:val="20"/>
        </w:rPr>
        <w:t xml:space="preserve">OBS: O cálculo referente ao dimensionamento do sumidouro contou apenas com uma demanda diária de 625 l (volume total 1.250 litros / 2) visto que a edificação não é de uso diário, sendo assim a capacidade do conjunto (Tanque Séptico, Filtro Anaeróbio e Sumidouro) atendem em quantidade e volume necessário para o correto funcionamento do sistema de esgoto da edificação. </w:t>
      </w:r>
    </w:p>
    <w:p w:rsidR="00ED4257" w:rsidRPr="00ED4257" w:rsidRDefault="00ED4257" w:rsidP="00ED4257">
      <w:pPr>
        <w:rPr>
          <w:rFonts w:ascii="Arial" w:hAnsi="Arial" w:cs="Arial"/>
          <w:sz w:val="24"/>
          <w:szCs w:val="24"/>
        </w:rPr>
      </w:pPr>
      <w:r w:rsidRPr="00ED4257">
        <w:rPr>
          <w:rFonts w:ascii="Arial" w:hAnsi="Arial" w:cs="Arial"/>
          <w:sz w:val="24"/>
          <w:szCs w:val="24"/>
        </w:rPr>
        <w:t>Definição da Altura</w:t>
      </w:r>
    </w:p>
    <w:p w:rsidR="00ED4257" w:rsidRPr="00594F87" w:rsidRDefault="00ED4257" w:rsidP="00ED4257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594F87">
        <w:rPr>
          <w:rFonts w:ascii="Arial" w:hAnsi="Arial" w:cs="Arial"/>
          <w:b/>
          <w:sz w:val="24"/>
          <w:szCs w:val="24"/>
        </w:rPr>
        <w:t>H</w:t>
      </w:r>
      <w:r w:rsidR="00594F87" w:rsidRPr="00594F87">
        <w:rPr>
          <w:rFonts w:ascii="Arial" w:hAnsi="Arial" w:cs="Arial"/>
          <w:b/>
          <w:sz w:val="24"/>
          <w:szCs w:val="24"/>
          <w:vertAlign w:val="subscript"/>
        </w:rPr>
        <w:t>ÚTIL</w:t>
      </w:r>
      <w:r w:rsidRPr="00594F87">
        <w:rPr>
          <w:rFonts w:ascii="Arial" w:hAnsi="Arial" w:cs="Arial"/>
          <w:b/>
          <w:sz w:val="24"/>
          <w:szCs w:val="24"/>
        </w:rPr>
        <w:t xml:space="preserve"> = </w:t>
      </w:r>
      <w:r w:rsidRPr="00594F87">
        <w:rPr>
          <w:rFonts w:ascii="Arial" w:hAnsi="Arial" w:cs="Arial"/>
          <w:b/>
          <w:sz w:val="24"/>
          <w:szCs w:val="24"/>
          <w:u w:val="single"/>
        </w:rPr>
        <w:t xml:space="preserve">   [A / (Nu)] </w:t>
      </w:r>
    </w:p>
    <w:p w:rsidR="00ED4257" w:rsidRPr="00594F87" w:rsidRDefault="00ED4257" w:rsidP="00ED4257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594F87">
        <w:rPr>
          <w:rFonts w:ascii="Arial" w:hAnsi="Arial" w:cs="Arial"/>
          <w:b/>
          <w:sz w:val="24"/>
          <w:szCs w:val="24"/>
        </w:rPr>
        <w:t xml:space="preserve">      π x D</w:t>
      </w:r>
    </w:p>
    <w:p w:rsidR="00ED4257" w:rsidRPr="00ED4257" w:rsidRDefault="00ED4257" w:rsidP="00ED4257">
      <w:pPr>
        <w:rPr>
          <w:rFonts w:ascii="Arial" w:hAnsi="Arial" w:cs="Arial"/>
          <w:sz w:val="24"/>
          <w:szCs w:val="24"/>
        </w:rPr>
      </w:pPr>
      <w:r w:rsidRPr="00ED4257">
        <w:rPr>
          <w:rFonts w:ascii="Arial" w:hAnsi="Arial" w:cs="Arial"/>
          <w:sz w:val="24"/>
          <w:szCs w:val="24"/>
        </w:rPr>
        <w:t>Onde:</w:t>
      </w:r>
    </w:p>
    <w:p w:rsidR="00ED4257" w:rsidRPr="00ED4257" w:rsidRDefault="00ED4257" w:rsidP="00ED4257">
      <w:pPr>
        <w:rPr>
          <w:rFonts w:ascii="Arial" w:hAnsi="Arial" w:cs="Arial"/>
          <w:sz w:val="24"/>
          <w:szCs w:val="24"/>
          <w:vertAlign w:val="superscript"/>
        </w:rPr>
      </w:pPr>
      <w:r w:rsidRPr="00ED4257">
        <w:rPr>
          <w:rFonts w:ascii="Arial" w:hAnsi="Arial" w:cs="Arial"/>
          <w:sz w:val="24"/>
          <w:szCs w:val="24"/>
        </w:rPr>
        <w:t>A = Área de infiltração necessária em m</w:t>
      </w:r>
      <w:r w:rsidRPr="00ED4257">
        <w:rPr>
          <w:rFonts w:ascii="Arial" w:hAnsi="Arial" w:cs="Arial"/>
          <w:sz w:val="24"/>
          <w:szCs w:val="24"/>
          <w:vertAlign w:val="superscript"/>
        </w:rPr>
        <w:t>2;</w:t>
      </w:r>
    </w:p>
    <w:p w:rsidR="00ED4257" w:rsidRPr="00ED4257" w:rsidRDefault="00ED4257" w:rsidP="00ED4257">
      <w:pPr>
        <w:rPr>
          <w:rFonts w:ascii="Arial" w:hAnsi="Arial" w:cs="Arial"/>
          <w:sz w:val="24"/>
          <w:szCs w:val="24"/>
        </w:rPr>
      </w:pPr>
      <w:r w:rsidRPr="00ED4257">
        <w:rPr>
          <w:rFonts w:ascii="Arial" w:hAnsi="Arial" w:cs="Arial"/>
          <w:sz w:val="24"/>
          <w:szCs w:val="24"/>
        </w:rPr>
        <w:t>Nu = Número de unidades;</w:t>
      </w:r>
    </w:p>
    <w:p w:rsidR="00ED4257" w:rsidRPr="00ED4257" w:rsidRDefault="00ED4257" w:rsidP="00ED4257">
      <w:pPr>
        <w:rPr>
          <w:rFonts w:ascii="Arial" w:hAnsi="Arial" w:cs="Arial"/>
          <w:sz w:val="24"/>
          <w:szCs w:val="24"/>
        </w:rPr>
      </w:pPr>
      <w:r w:rsidRPr="00ED4257">
        <w:rPr>
          <w:rFonts w:ascii="Arial" w:hAnsi="Arial" w:cs="Arial"/>
          <w:sz w:val="24"/>
          <w:szCs w:val="24"/>
        </w:rPr>
        <w:t>D = Diâmetro adotado (m);</w:t>
      </w:r>
    </w:p>
    <w:p w:rsidR="00ED4257" w:rsidRPr="00ED4257" w:rsidRDefault="00ED4257" w:rsidP="00ED4257">
      <w:pPr>
        <w:rPr>
          <w:rFonts w:ascii="Arial" w:hAnsi="Arial" w:cs="Arial"/>
          <w:sz w:val="24"/>
          <w:szCs w:val="24"/>
        </w:rPr>
      </w:pPr>
      <w:r w:rsidRPr="00ED4257">
        <w:rPr>
          <w:rFonts w:ascii="Arial" w:hAnsi="Arial" w:cs="Arial"/>
          <w:sz w:val="24"/>
          <w:szCs w:val="24"/>
        </w:rPr>
        <w:t>H = Altura a ser adotada (m).</w:t>
      </w:r>
    </w:p>
    <w:p w:rsidR="00ED4257" w:rsidRPr="00ED4257" w:rsidRDefault="00ED4257" w:rsidP="00ED4257">
      <w:pPr>
        <w:rPr>
          <w:rFonts w:ascii="Arial" w:hAnsi="Arial" w:cs="Arial"/>
          <w:sz w:val="24"/>
          <w:szCs w:val="24"/>
        </w:rPr>
      </w:pPr>
    </w:p>
    <w:p w:rsidR="00ED4257" w:rsidRPr="00ED4257" w:rsidRDefault="00ED4257" w:rsidP="00ED4257">
      <w:pPr>
        <w:rPr>
          <w:rFonts w:ascii="Arial" w:hAnsi="Arial" w:cs="Arial"/>
          <w:sz w:val="24"/>
          <w:szCs w:val="24"/>
        </w:rPr>
      </w:pPr>
      <w:r w:rsidRPr="00ED4257">
        <w:rPr>
          <w:rFonts w:ascii="Arial" w:hAnsi="Arial" w:cs="Arial"/>
          <w:sz w:val="24"/>
          <w:szCs w:val="24"/>
        </w:rPr>
        <w:t>Tendo assim:</w:t>
      </w:r>
    </w:p>
    <w:p w:rsidR="00ED4257" w:rsidRPr="00594F87" w:rsidRDefault="00594F87" w:rsidP="00ED4257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594F87">
        <w:rPr>
          <w:rFonts w:ascii="Arial" w:hAnsi="Arial" w:cs="Arial"/>
          <w:b/>
          <w:sz w:val="24"/>
          <w:szCs w:val="24"/>
        </w:rPr>
        <w:t>H</w:t>
      </w:r>
      <w:r w:rsidRPr="00594F87">
        <w:rPr>
          <w:rFonts w:ascii="Arial" w:hAnsi="Arial" w:cs="Arial"/>
          <w:b/>
          <w:sz w:val="24"/>
          <w:szCs w:val="24"/>
          <w:vertAlign w:val="subscript"/>
        </w:rPr>
        <w:t>ÚTIL</w:t>
      </w:r>
      <w:r w:rsidRPr="00594F87">
        <w:rPr>
          <w:rFonts w:ascii="Arial" w:hAnsi="Arial" w:cs="Arial"/>
          <w:b/>
          <w:sz w:val="24"/>
          <w:szCs w:val="24"/>
        </w:rPr>
        <w:t xml:space="preserve"> </w:t>
      </w:r>
      <w:r w:rsidR="00ED4257" w:rsidRPr="00594F87">
        <w:rPr>
          <w:rFonts w:ascii="Arial" w:hAnsi="Arial" w:cs="Arial"/>
          <w:b/>
          <w:sz w:val="24"/>
          <w:szCs w:val="24"/>
        </w:rPr>
        <w:t xml:space="preserve">= </w:t>
      </w:r>
      <w:r w:rsidR="00086B88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ED4257" w:rsidRPr="00594F87">
        <w:rPr>
          <w:rFonts w:ascii="Arial" w:hAnsi="Arial" w:cs="Arial"/>
          <w:b/>
          <w:sz w:val="24"/>
          <w:szCs w:val="24"/>
          <w:u w:val="single"/>
        </w:rPr>
        <w:t>[</w:t>
      </w:r>
      <w:r w:rsidR="00AC4512">
        <w:rPr>
          <w:rFonts w:ascii="Arial" w:hAnsi="Arial" w:cs="Arial"/>
          <w:b/>
          <w:sz w:val="24"/>
          <w:szCs w:val="24"/>
          <w:u w:val="single"/>
        </w:rPr>
        <w:t>7,62</w:t>
      </w:r>
      <w:r w:rsidR="00ED4257" w:rsidRPr="00594F87">
        <w:rPr>
          <w:rFonts w:ascii="Arial" w:hAnsi="Arial" w:cs="Arial"/>
          <w:b/>
          <w:sz w:val="24"/>
          <w:szCs w:val="24"/>
          <w:u w:val="single"/>
        </w:rPr>
        <w:t xml:space="preserve"> / 1]</w:t>
      </w:r>
    </w:p>
    <w:p w:rsidR="00ED4257" w:rsidRPr="00594F87" w:rsidRDefault="00ED4257" w:rsidP="00ED4257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594F87">
        <w:rPr>
          <w:rFonts w:ascii="Arial" w:hAnsi="Arial" w:cs="Arial"/>
          <w:b/>
          <w:sz w:val="24"/>
          <w:szCs w:val="24"/>
        </w:rPr>
        <w:t xml:space="preserve">      π x </w:t>
      </w:r>
      <w:r w:rsidR="00EF0746">
        <w:rPr>
          <w:rFonts w:ascii="Arial" w:hAnsi="Arial" w:cs="Arial"/>
          <w:b/>
          <w:sz w:val="24"/>
          <w:szCs w:val="24"/>
        </w:rPr>
        <w:t>1,80</w:t>
      </w:r>
    </w:p>
    <w:p w:rsidR="00ED4257" w:rsidRPr="00594F87" w:rsidRDefault="00ED4257" w:rsidP="00ED4257">
      <w:pPr>
        <w:rPr>
          <w:rFonts w:ascii="Arial" w:hAnsi="Arial" w:cs="Arial"/>
          <w:b/>
          <w:sz w:val="24"/>
          <w:szCs w:val="24"/>
        </w:rPr>
      </w:pPr>
      <w:r w:rsidRPr="00594F87">
        <w:rPr>
          <w:rFonts w:ascii="Arial" w:hAnsi="Arial" w:cs="Arial"/>
          <w:b/>
          <w:sz w:val="24"/>
          <w:szCs w:val="24"/>
        </w:rPr>
        <w:t>H</w:t>
      </w:r>
      <w:r w:rsidR="00594F87" w:rsidRPr="00594F87">
        <w:rPr>
          <w:rFonts w:ascii="Arial" w:hAnsi="Arial" w:cs="Arial"/>
          <w:b/>
          <w:sz w:val="24"/>
          <w:szCs w:val="24"/>
          <w:vertAlign w:val="subscript"/>
        </w:rPr>
        <w:t>ÚTIL</w:t>
      </w:r>
      <w:r w:rsidRPr="00594F87">
        <w:rPr>
          <w:rFonts w:ascii="Arial" w:hAnsi="Arial" w:cs="Arial"/>
          <w:b/>
          <w:sz w:val="24"/>
          <w:szCs w:val="24"/>
        </w:rPr>
        <w:t xml:space="preserve"> = </w:t>
      </w:r>
      <w:r w:rsidR="00EF0746">
        <w:rPr>
          <w:rFonts w:ascii="Arial" w:hAnsi="Arial" w:cs="Arial"/>
          <w:b/>
          <w:sz w:val="24"/>
          <w:szCs w:val="24"/>
        </w:rPr>
        <w:t>1,</w:t>
      </w:r>
      <w:r w:rsidR="00AC4512">
        <w:rPr>
          <w:rFonts w:ascii="Arial" w:hAnsi="Arial" w:cs="Arial"/>
          <w:b/>
          <w:sz w:val="24"/>
          <w:szCs w:val="24"/>
        </w:rPr>
        <w:t>35</w:t>
      </w:r>
      <w:r w:rsidRPr="00594F87">
        <w:rPr>
          <w:rFonts w:ascii="Arial" w:hAnsi="Arial" w:cs="Arial"/>
          <w:b/>
          <w:sz w:val="24"/>
          <w:szCs w:val="24"/>
        </w:rPr>
        <w:t xml:space="preserve"> m.</w:t>
      </w:r>
    </w:p>
    <w:p w:rsidR="00ED4257" w:rsidRPr="004C51E0" w:rsidRDefault="00ED4257" w:rsidP="00ED4257">
      <w:pPr>
        <w:rPr>
          <w:rFonts w:ascii="Arial" w:hAnsi="Arial" w:cs="Arial"/>
          <w:sz w:val="24"/>
          <w:szCs w:val="24"/>
        </w:rPr>
      </w:pPr>
    </w:p>
    <w:p w:rsidR="00ED4257" w:rsidRPr="004C51E0" w:rsidRDefault="00ED4257" w:rsidP="00ED4257">
      <w:pPr>
        <w:ind w:firstLine="4"/>
        <w:rPr>
          <w:rFonts w:ascii="Arial" w:hAnsi="Arial" w:cs="Arial"/>
          <w:b/>
          <w:bCs/>
          <w:sz w:val="24"/>
          <w:szCs w:val="24"/>
        </w:rPr>
      </w:pPr>
      <w:r w:rsidRPr="004C51E0">
        <w:rPr>
          <w:rFonts w:ascii="Arial" w:hAnsi="Arial" w:cs="Arial"/>
          <w:b/>
          <w:bCs/>
          <w:sz w:val="24"/>
          <w:szCs w:val="24"/>
        </w:rPr>
        <w:t>Dimensões do sumidouro:</w:t>
      </w:r>
    </w:p>
    <w:p w:rsidR="00ED4257" w:rsidRPr="004C51E0" w:rsidRDefault="00ED4257" w:rsidP="00ED4257">
      <w:pPr>
        <w:ind w:left="705"/>
        <w:rPr>
          <w:rFonts w:ascii="Arial" w:hAnsi="Arial" w:cs="Arial"/>
          <w:sz w:val="24"/>
          <w:szCs w:val="24"/>
        </w:rPr>
      </w:pPr>
      <w:r w:rsidRPr="004C51E0">
        <w:rPr>
          <w:rFonts w:ascii="Arial" w:hAnsi="Arial" w:cs="Arial"/>
          <w:sz w:val="24"/>
          <w:szCs w:val="24"/>
        </w:rPr>
        <w:t xml:space="preserve">Diâmetro - D = </w:t>
      </w:r>
      <w:r w:rsidR="00EF0746">
        <w:rPr>
          <w:rFonts w:ascii="Arial" w:hAnsi="Arial" w:cs="Arial"/>
          <w:sz w:val="24"/>
          <w:szCs w:val="24"/>
        </w:rPr>
        <w:t>1,8</w:t>
      </w:r>
      <w:r w:rsidR="00E063C6">
        <w:rPr>
          <w:rFonts w:ascii="Arial" w:hAnsi="Arial" w:cs="Arial"/>
          <w:sz w:val="24"/>
          <w:szCs w:val="24"/>
        </w:rPr>
        <w:t>0</w:t>
      </w:r>
      <w:r w:rsidRPr="004C51E0">
        <w:rPr>
          <w:rFonts w:ascii="Arial" w:hAnsi="Arial" w:cs="Arial"/>
          <w:sz w:val="24"/>
          <w:szCs w:val="24"/>
        </w:rPr>
        <w:t>m;</w:t>
      </w:r>
    </w:p>
    <w:p w:rsidR="00ED4257" w:rsidRPr="004C51E0" w:rsidRDefault="00ED4257" w:rsidP="00ED4257">
      <w:pPr>
        <w:ind w:left="705"/>
        <w:rPr>
          <w:rFonts w:ascii="Arial" w:hAnsi="Arial" w:cs="Arial"/>
          <w:sz w:val="24"/>
          <w:szCs w:val="24"/>
        </w:rPr>
      </w:pPr>
      <w:r w:rsidRPr="004C51E0">
        <w:rPr>
          <w:rFonts w:ascii="Arial" w:hAnsi="Arial" w:cs="Arial"/>
          <w:sz w:val="24"/>
          <w:szCs w:val="24"/>
        </w:rPr>
        <w:t xml:space="preserve">Altura Útil - H = </w:t>
      </w:r>
      <w:r w:rsidR="00027B21">
        <w:rPr>
          <w:rFonts w:ascii="Arial" w:hAnsi="Arial" w:cs="Arial"/>
          <w:sz w:val="24"/>
          <w:szCs w:val="24"/>
        </w:rPr>
        <w:t>1,</w:t>
      </w:r>
      <w:r w:rsidR="00AC4512">
        <w:rPr>
          <w:rFonts w:ascii="Arial" w:hAnsi="Arial" w:cs="Arial"/>
          <w:sz w:val="24"/>
          <w:szCs w:val="24"/>
        </w:rPr>
        <w:t>3</w:t>
      </w:r>
      <w:r w:rsidR="003670E0">
        <w:rPr>
          <w:rFonts w:ascii="Arial" w:hAnsi="Arial" w:cs="Arial"/>
          <w:sz w:val="24"/>
          <w:szCs w:val="24"/>
        </w:rPr>
        <w:t>5</w:t>
      </w:r>
      <w:bookmarkStart w:id="3" w:name="_GoBack"/>
      <w:bookmarkEnd w:id="3"/>
      <w:r w:rsidRPr="004C51E0">
        <w:rPr>
          <w:rFonts w:ascii="Arial" w:hAnsi="Arial" w:cs="Arial"/>
          <w:sz w:val="24"/>
          <w:szCs w:val="24"/>
        </w:rPr>
        <w:t>m;</w:t>
      </w:r>
    </w:p>
    <w:p w:rsidR="00ED4257" w:rsidRDefault="00ED4257" w:rsidP="00ED4257">
      <w:pPr>
        <w:ind w:left="705"/>
        <w:rPr>
          <w:rFonts w:ascii="Arial" w:hAnsi="Arial" w:cs="Arial"/>
          <w:sz w:val="24"/>
          <w:szCs w:val="24"/>
        </w:rPr>
      </w:pPr>
      <w:r w:rsidRPr="004C51E0">
        <w:rPr>
          <w:rFonts w:ascii="Arial" w:hAnsi="Arial" w:cs="Arial"/>
          <w:sz w:val="24"/>
          <w:szCs w:val="24"/>
        </w:rPr>
        <w:t>A</w:t>
      </w:r>
      <w:r w:rsidR="00610A54">
        <w:rPr>
          <w:rFonts w:ascii="Arial" w:hAnsi="Arial" w:cs="Arial"/>
          <w:sz w:val="24"/>
          <w:szCs w:val="24"/>
        </w:rPr>
        <w:t>ltura do fundo de brita – 0,50m;</w:t>
      </w:r>
    </w:p>
    <w:p w:rsidR="00027B21" w:rsidRDefault="00027B21" w:rsidP="00ED4257">
      <w:pPr>
        <w:ind w:left="70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Quantidade – 01 unidade</w:t>
      </w:r>
      <w:r w:rsidR="00610A54">
        <w:rPr>
          <w:rFonts w:ascii="Arial" w:hAnsi="Arial" w:cs="Arial"/>
          <w:sz w:val="24"/>
          <w:szCs w:val="24"/>
        </w:rPr>
        <w:t>;</w:t>
      </w:r>
    </w:p>
    <w:p w:rsidR="00086B88" w:rsidRPr="004C51E0" w:rsidRDefault="00086B88" w:rsidP="00ED4257">
      <w:pPr>
        <w:ind w:left="705"/>
        <w:rPr>
          <w:rFonts w:ascii="Arial" w:hAnsi="Arial" w:cs="Arial"/>
          <w:sz w:val="24"/>
          <w:szCs w:val="24"/>
        </w:rPr>
      </w:pPr>
    </w:p>
    <w:p w:rsidR="00ED4257" w:rsidRPr="004C51E0" w:rsidRDefault="00ED4257" w:rsidP="00ED4257">
      <w:pPr>
        <w:rPr>
          <w:rFonts w:ascii="Arial" w:hAnsi="Arial" w:cs="Arial"/>
          <w:b/>
          <w:sz w:val="24"/>
          <w:szCs w:val="24"/>
        </w:rPr>
      </w:pPr>
      <w:r w:rsidRPr="004C51E0">
        <w:rPr>
          <w:rFonts w:ascii="Arial" w:hAnsi="Arial" w:cs="Arial"/>
          <w:b/>
          <w:sz w:val="24"/>
          <w:szCs w:val="24"/>
        </w:rPr>
        <w:t>Considerações</w:t>
      </w:r>
    </w:p>
    <w:p w:rsidR="00EF0746" w:rsidRDefault="00EF0746" w:rsidP="00EF0746">
      <w:pPr>
        <w:pStyle w:val="PargrafodaLista"/>
        <w:numPr>
          <w:ilvl w:val="0"/>
          <w:numId w:val="4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B6BA2">
        <w:rPr>
          <w:rFonts w:ascii="Arial" w:hAnsi="Arial" w:cs="Arial"/>
          <w:sz w:val="24"/>
          <w:szCs w:val="24"/>
        </w:rPr>
        <w:t xml:space="preserve">O sumidouro deve ser construído com paredes de alvenaria de tijolos, assentados com junta livres. </w:t>
      </w:r>
    </w:p>
    <w:p w:rsidR="00EF0746" w:rsidRPr="00663CEB" w:rsidRDefault="00EF0746" w:rsidP="00EF0746">
      <w:pPr>
        <w:pStyle w:val="PargrafodaLista"/>
        <w:numPr>
          <w:ilvl w:val="0"/>
          <w:numId w:val="4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63CEB">
        <w:rPr>
          <w:rFonts w:ascii="Arial" w:hAnsi="Arial" w:cs="Arial"/>
          <w:sz w:val="24"/>
          <w:szCs w:val="24"/>
        </w:rPr>
        <w:t>A alvenaria deve ser constituída por tijolos requeimados. Devem ter no fundo, enchimento com brita nº. 4, com altura igual a 0,50m.</w:t>
      </w:r>
    </w:p>
    <w:p w:rsidR="00AC4512" w:rsidRDefault="00AC4512" w:rsidP="00AC4512">
      <w:pPr>
        <w:pStyle w:val="PargrafodaLista"/>
        <w:numPr>
          <w:ilvl w:val="0"/>
          <w:numId w:val="4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 </w:t>
      </w:r>
      <w:r w:rsidRPr="00086B88">
        <w:rPr>
          <w:rFonts w:ascii="Arial" w:hAnsi="Arial" w:cs="Arial"/>
          <w:b/>
          <w:sz w:val="24"/>
          <w:szCs w:val="24"/>
        </w:rPr>
        <w:t>coeficiente de infiltração adotado</w:t>
      </w:r>
      <w:r>
        <w:rPr>
          <w:rFonts w:ascii="Arial" w:hAnsi="Arial" w:cs="Arial"/>
          <w:b/>
          <w:sz w:val="24"/>
          <w:szCs w:val="24"/>
        </w:rPr>
        <w:t xml:space="preserve"> foi de 82L/m²xdia</w:t>
      </w:r>
      <w:r>
        <w:rPr>
          <w:rFonts w:ascii="Arial" w:hAnsi="Arial" w:cs="Arial"/>
          <w:sz w:val="24"/>
          <w:szCs w:val="24"/>
        </w:rPr>
        <w:t xml:space="preserve"> está conforme ensaio apresentado pelo Eng. Eduardo Frederico Arantes Cintra CREA/MG 135079, ART Nº 2847548.</w:t>
      </w:r>
    </w:p>
    <w:p w:rsidR="00AC4512" w:rsidRDefault="00AC4512" w:rsidP="00AC4512">
      <w:pPr>
        <w:pStyle w:val="PargrafodaLista"/>
        <w:numPr>
          <w:ilvl w:val="0"/>
          <w:numId w:val="4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Conforme </w:t>
      </w:r>
      <w:r w:rsidRPr="0040258D">
        <w:rPr>
          <w:rFonts w:ascii="Arial" w:hAnsi="Arial" w:cs="Arial"/>
          <w:b/>
          <w:sz w:val="24"/>
          <w:szCs w:val="24"/>
        </w:rPr>
        <w:t>ensaio de sondagem apresentado</w:t>
      </w:r>
      <w:r>
        <w:rPr>
          <w:rFonts w:ascii="Arial" w:hAnsi="Arial" w:cs="Arial"/>
          <w:sz w:val="24"/>
          <w:szCs w:val="24"/>
        </w:rPr>
        <w:t xml:space="preserve"> pelo Eng. João Carlos Casarin CREA/RS 34322, ART Nº 2739256 (ensaio anexo ao projeto estrutural) não foi detectado água em nível de 4,15m.</w:t>
      </w:r>
    </w:p>
    <w:p w:rsidR="00AC4512" w:rsidRDefault="00AC4512" w:rsidP="00AC451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907065" w:rsidRDefault="00907065" w:rsidP="0090706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907065" w:rsidRDefault="00907065" w:rsidP="0090706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B0730A" w:rsidRDefault="00B0730A" w:rsidP="0090706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B0730A" w:rsidRDefault="00B0730A" w:rsidP="0090706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B0730A" w:rsidRDefault="00B0730A" w:rsidP="0090706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907065" w:rsidRDefault="00907065" w:rsidP="0090706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907065" w:rsidRDefault="00907065" w:rsidP="0090706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3670E0" w:rsidRDefault="003670E0" w:rsidP="0090706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3670E0" w:rsidRDefault="003670E0" w:rsidP="0090706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3670E0" w:rsidRDefault="003670E0" w:rsidP="0090706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3670E0" w:rsidRDefault="003670E0" w:rsidP="0090706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907065" w:rsidRPr="00907065" w:rsidRDefault="00907065" w:rsidP="0090706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EF0746" w:rsidRDefault="00EF0746" w:rsidP="00EF0746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D53DEE" w:rsidRPr="00D53DEE" w:rsidRDefault="00D53DEE" w:rsidP="00D53DEE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D53DEE">
        <w:rPr>
          <w:rFonts w:ascii="Arial" w:hAnsi="Arial" w:cs="Arial"/>
          <w:b/>
          <w:sz w:val="24"/>
          <w:szCs w:val="24"/>
        </w:rPr>
        <w:lastRenderedPageBreak/>
        <w:t>ESPECIFICAÇÕES</w:t>
      </w:r>
      <w:bookmarkEnd w:id="2"/>
    </w:p>
    <w:p w:rsidR="00D53DEE" w:rsidRPr="00D53DEE" w:rsidRDefault="00D53DEE" w:rsidP="004748EE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D53DEE">
        <w:rPr>
          <w:rFonts w:ascii="Arial" w:hAnsi="Arial" w:cs="Arial"/>
          <w:b/>
          <w:sz w:val="24"/>
          <w:szCs w:val="24"/>
        </w:rPr>
        <w:t>a) Água Fria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2"/>
        <w:gridCol w:w="7589"/>
      </w:tblGrid>
      <w:tr w:rsidR="00D53DEE" w:rsidRPr="00D53DEE" w:rsidTr="004748EE">
        <w:trPr>
          <w:cantSplit/>
          <w:trHeight w:val="442"/>
        </w:trPr>
        <w:tc>
          <w:tcPr>
            <w:tcW w:w="0" w:type="auto"/>
            <w:gridSpan w:val="2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D53DEE" w:rsidRPr="00D53DEE" w:rsidRDefault="00D53DEE" w:rsidP="004748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D53DEE">
              <w:rPr>
                <w:rFonts w:ascii="Arial" w:hAnsi="Arial" w:cs="Arial"/>
                <w:smallCaps/>
                <w:sz w:val="24"/>
                <w:szCs w:val="24"/>
              </w:rPr>
              <w:t>Especificação</w:t>
            </w:r>
          </w:p>
        </w:tc>
      </w:tr>
      <w:tr w:rsidR="00D53DEE" w:rsidRPr="00D53DEE" w:rsidTr="00EB5C4A">
        <w:trPr>
          <w:cantSplit/>
          <w:trHeight w:val="1719"/>
        </w:trPr>
        <w:tc>
          <w:tcPr>
            <w:tcW w:w="0" w:type="auto"/>
            <w:tcBorders>
              <w:top w:val="single" w:sz="12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D53DEE" w:rsidRPr="00D53DEE" w:rsidRDefault="00D53DEE" w:rsidP="004748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3DEE">
              <w:rPr>
                <w:rFonts w:ascii="Arial" w:hAnsi="Arial" w:cs="Arial"/>
                <w:sz w:val="24"/>
                <w:szCs w:val="24"/>
              </w:rPr>
              <w:t>Tubulação</w:t>
            </w:r>
          </w:p>
        </w:tc>
        <w:tc>
          <w:tcPr>
            <w:tcW w:w="0" w:type="auto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53DEE" w:rsidRPr="00D53DEE" w:rsidRDefault="00D53DEE" w:rsidP="004748E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53DEE">
              <w:rPr>
                <w:rFonts w:ascii="Arial" w:hAnsi="Arial" w:cs="Arial"/>
                <w:sz w:val="24"/>
                <w:szCs w:val="24"/>
              </w:rPr>
              <w:t>Os tubos deverão ser em PVC rígido marrom, com juntas soldáveis, pressão de serviço 7,5 Kgf/cm2, fabricados e dimensionados conforme a norma NBR-5648/99</w:t>
            </w:r>
            <w:r w:rsidRPr="00D53DEE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1"/>
            </w:r>
            <w:r w:rsidRPr="00D53DEE">
              <w:rPr>
                <w:rFonts w:ascii="Arial" w:hAnsi="Arial" w:cs="Arial"/>
                <w:sz w:val="24"/>
                <w:szCs w:val="24"/>
              </w:rPr>
              <w:t xml:space="preserve"> da ABNT.</w:t>
            </w:r>
          </w:p>
          <w:p w:rsidR="00D53DEE" w:rsidRPr="00D53DEE" w:rsidRDefault="00D53DEE" w:rsidP="004748E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53DEE">
              <w:rPr>
                <w:rFonts w:ascii="Arial" w:hAnsi="Arial" w:cs="Arial"/>
                <w:sz w:val="24"/>
                <w:szCs w:val="24"/>
              </w:rPr>
              <w:t>O fornecimento deverá ser em barra de tubos com comprimento útil de 3,00 ou 6,00m.</w:t>
            </w:r>
          </w:p>
        </w:tc>
      </w:tr>
      <w:tr w:rsidR="00D53DEE" w:rsidRPr="00D53DEE" w:rsidTr="004748EE">
        <w:trPr>
          <w:cantSplit/>
          <w:trHeight w:val="77"/>
        </w:trPr>
        <w:tc>
          <w:tcPr>
            <w:tcW w:w="0" w:type="auto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D53DEE" w:rsidRPr="00D53DEE" w:rsidRDefault="00D53DEE" w:rsidP="004748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3DEE">
              <w:rPr>
                <w:rFonts w:ascii="Arial" w:hAnsi="Arial" w:cs="Arial"/>
                <w:sz w:val="24"/>
                <w:szCs w:val="24"/>
              </w:rPr>
              <w:t>Conexões</w:t>
            </w: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53DEE" w:rsidRPr="00D53DEE" w:rsidRDefault="00D53DEE" w:rsidP="004748E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53DEE">
              <w:rPr>
                <w:rFonts w:ascii="Arial" w:hAnsi="Arial" w:cs="Arial"/>
                <w:sz w:val="24"/>
                <w:szCs w:val="24"/>
              </w:rPr>
              <w:t>As conexões deverão ser em PVC rígido marrom, com juntas soldáveis, pressão de serviço 7,5 Kgf/cm2, fabricados e dimensionados conforme a norma NBR-5648/77 da ABNT.</w:t>
            </w:r>
          </w:p>
        </w:tc>
      </w:tr>
      <w:tr w:rsidR="00D53DEE" w:rsidRPr="00D53DEE" w:rsidTr="004748EE">
        <w:trPr>
          <w:cantSplit/>
          <w:trHeight w:val="696"/>
        </w:trPr>
        <w:tc>
          <w:tcPr>
            <w:tcW w:w="0" w:type="auto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53DEE" w:rsidRPr="00D53DEE" w:rsidRDefault="00D53DEE" w:rsidP="004748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53DEE" w:rsidRPr="00D53DEE" w:rsidRDefault="00D53DEE" w:rsidP="004748E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53DEE">
              <w:rPr>
                <w:rFonts w:ascii="Arial" w:hAnsi="Arial" w:cs="Arial"/>
                <w:sz w:val="24"/>
                <w:szCs w:val="24"/>
              </w:rPr>
              <w:t>As buchas das conexões das peças de utilização deverão ser em latão.</w:t>
            </w:r>
          </w:p>
        </w:tc>
      </w:tr>
      <w:tr w:rsidR="00D53DEE" w:rsidRPr="00D53DEE" w:rsidTr="004748EE">
        <w:trPr>
          <w:cantSplit/>
          <w:trHeight w:val="1071"/>
        </w:trPr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D53DEE" w:rsidRPr="00D53DEE" w:rsidRDefault="00D53DEE" w:rsidP="004748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3DEE">
              <w:rPr>
                <w:rFonts w:ascii="Arial" w:hAnsi="Arial" w:cs="Arial"/>
                <w:sz w:val="24"/>
                <w:szCs w:val="24"/>
              </w:rPr>
              <w:t>Registros de Gaveta</w:t>
            </w: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D53DEE" w:rsidRPr="00D53DEE" w:rsidRDefault="00D53DEE" w:rsidP="004748E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53DEE">
              <w:rPr>
                <w:rFonts w:ascii="Arial" w:hAnsi="Arial" w:cs="Arial"/>
                <w:sz w:val="24"/>
                <w:szCs w:val="24"/>
              </w:rPr>
              <w:t xml:space="preserve">Os registros de gaveta deverão ser em bronze, dotados de </w:t>
            </w:r>
            <w:proofErr w:type="spellStart"/>
            <w:r w:rsidRPr="00D53DEE">
              <w:rPr>
                <w:rFonts w:ascii="Arial" w:hAnsi="Arial" w:cs="Arial"/>
                <w:sz w:val="24"/>
                <w:szCs w:val="24"/>
              </w:rPr>
              <w:t>canoplas</w:t>
            </w:r>
            <w:proofErr w:type="spellEnd"/>
            <w:r w:rsidRPr="00D53DEE">
              <w:rPr>
                <w:rFonts w:ascii="Arial" w:hAnsi="Arial" w:cs="Arial"/>
                <w:sz w:val="24"/>
                <w:szCs w:val="24"/>
              </w:rPr>
              <w:t xml:space="preserve"> cromadas ou acabamento bruto, conforme projeto</w:t>
            </w:r>
            <w:r w:rsidR="00874B8E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D53DEE" w:rsidRPr="00D53DEE" w:rsidRDefault="00D53DEE" w:rsidP="004748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D53DEE" w:rsidRPr="00D53DEE" w:rsidRDefault="00D53DEE" w:rsidP="004748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D53DEE">
        <w:rPr>
          <w:rFonts w:ascii="Arial" w:hAnsi="Arial" w:cs="Arial"/>
          <w:b/>
          <w:sz w:val="24"/>
          <w:szCs w:val="24"/>
        </w:rPr>
        <w:t>b) Coleta e Disposição de Esgotos Sanitário</w:t>
      </w:r>
    </w:p>
    <w:tbl>
      <w:tblPr>
        <w:tblW w:w="49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58"/>
        <w:gridCol w:w="7700"/>
      </w:tblGrid>
      <w:tr w:rsidR="00D53DEE" w:rsidRPr="00D53DEE" w:rsidTr="00F32924">
        <w:trPr>
          <w:cantSplit/>
          <w:trHeight w:val="76"/>
        </w:trPr>
        <w:tc>
          <w:tcPr>
            <w:tcW w:w="5000" w:type="pct"/>
            <w:gridSpan w:val="2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D53DEE" w:rsidRPr="00D53DEE" w:rsidRDefault="00D53DEE" w:rsidP="004748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3DEE">
              <w:rPr>
                <w:rFonts w:ascii="Arial" w:hAnsi="Arial" w:cs="Arial"/>
                <w:smallCaps/>
                <w:sz w:val="24"/>
                <w:szCs w:val="24"/>
              </w:rPr>
              <w:t>Especificação</w:t>
            </w:r>
          </w:p>
        </w:tc>
      </w:tr>
      <w:tr w:rsidR="00D53DEE" w:rsidRPr="00D53DEE" w:rsidTr="00D70F54">
        <w:trPr>
          <w:cantSplit/>
          <w:trHeight w:val="1471"/>
        </w:trPr>
        <w:tc>
          <w:tcPr>
            <w:tcW w:w="796" w:type="pct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53DEE" w:rsidRPr="00D53DEE" w:rsidRDefault="00D53DEE" w:rsidP="004748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3DEE">
              <w:rPr>
                <w:rFonts w:ascii="Arial" w:hAnsi="Arial" w:cs="Arial"/>
                <w:sz w:val="24"/>
                <w:szCs w:val="24"/>
              </w:rPr>
              <w:t>Tubulação</w:t>
            </w:r>
          </w:p>
        </w:tc>
        <w:tc>
          <w:tcPr>
            <w:tcW w:w="4204" w:type="pct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53DEE" w:rsidRPr="00D53DEE" w:rsidRDefault="00D53DEE" w:rsidP="004748E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53DEE">
              <w:rPr>
                <w:rFonts w:ascii="Arial" w:hAnsi="Arial" w:cs="Arial"/>
                <w:sz w:val="24"/>
                <w:szCs w:val="24"/>
              </w:rPr>
              <w:t>Deverá ser em PVC rígido, para instalações prediais de esgoto, tipo ponta bolsa com virola para juntas elásticas.</w:t>
            </w:r>
          </w:p>
          <w:p w:rsidR="00D53DEE" w:rsidRPr="00D53DEE" w:rsidRDefault="00D53DEE" w:rsidP="004748E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53DEE">
              <w:rPr>
                <w:rFonts w:ascii="Arial" w:hAnsi="Arial" w:cs="Arial"/>
                <w:sz w:val="24"/>
                <w:szCs w:val="24"/>
              </w:rPr>
              <w:t>A fabricação deverá atender a norma NBR-5688/99 da ABNT</w:t>
            </w:r>
          </w:p>
        </w:tc>
      </w:tr>
      <w:tr w:rsidR="00D53DEE" w:rsidRPr="00D53DEE" w:rsidTr="00F32924">
        <w:trPr>
          <w:cantSplit/>
          <w:trHeight w:val="96"/>
        </w:trPr>
        <w:tc>
          <w:tcPr>
            <w:tcW w:w="7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53DEE" w:rsidRPr="00D53DEE" w:rsidRDefault="00D53DEE" w:rsidP="004748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3DEE">
              <w:rPr>
                <w:rFonts w:ascii="Arial" w:hAnsi="Arial" w:cs="Arial"/>
                <w:sz w:val="24"/>
                <w:szCs w:val="24"/>
              </w:rPr>
              <w:t>Conexões</w:t>
            </w:r>
          </w:p>
        </w:tc>
        <w:tc>
          <w:tcPr>
            <w:tcW w:w="420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53DEE" w:rsidRPr="00D53DEE" w:rsidRDefault="00D53DEE" w:rsidP="004748E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53DEE">
              <w:rPr>
                <w:rFonts w:ascii="Arial" w:hAnsi="Arial" w:cs="Arial"/>
                <w:sz w:val="24"/>
                <w:szCs w:val="24"/>
              </w:rPr>
              <w:t>Deverão obedecer as mesmas especificações dos tubos.</w:t>
            </w:r>
          </w:p>
        </w:tc>
      </w:tr>
      <w:tr w:rsidR="00D53DEE" w:rsidRPr="00D53DEE" w:rsidTr="00F32924">
        <w:trPr>
          <w:cantSplit/>
          <w:trHeight w:val="1134"/>
        </w:trPr>
        <w:tc>
          <w:tcPr>
            <w:tcW w:w="796" w:type="pct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D53DEE" w:rsidRPr="00D53DEE" w:rsidRDefault="00D53DEE" w:rsidP="004748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3DEE">
              <w:rPr>
                <w:rFonts w:ascii="Arial" w:hAnsi="Arial" w:cs="Arial"/>
                <w:sz w:val="24"/>
                <w:szCs w:val="24"/>
              </w:rPr>
              <w:t>Caixa de inspeção</w:t>
            </w:r>
          </w:p>
        </w:tc>
        <w:tc>
          <w:tcPr>
            <w:tcW w:w="4204" w:type="pct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D53DEE" w:rsidRPr="00D53DEE" w:rsidRDefault="00D53DEE" w:rsidP="004748E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53DEE">
              <w:rPr>
                <w:rFonts w:ascii="Arial" w:hAnsi="Arial" w:cs="Arial"/>
                <w:sz w:val="24"/>
                <w:szCs w:val="24"/>
              </w:rPr>
              <w:t>Deverão ser construídas no local, com fundo de concreto magro e alvenaria de blocos, impermeabilizada internamente.</w:t>
            </w:r>
          </w:p>
          <w:p w:rsidR="00D53DEE" w:rsidRPr="00D53DEE" w:rsidRDefault="00D53DEE" w:rsidP="004748E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53DEE">
              <w:rPr>
                <w:rFonts w:ascii="Arial" w:hAnsi="Arial" w:cs="Arial"/>
                <w:sz w:val="24"/>
                <w:szCs w:val="24"/>
              </w:rPr>
              <w:t>Tampa removível de concreto armado apresentando vedação perfeita e dimensões conforme necessidade do projeto.</w:t>
            </w:r>
          </w:p>
        </w:tc>
      </w:tr>
    </w:tbl>
    <w:p w:rsidR="0017613C" w:rsidRPr="0017613C" w:rsidRDefault="0017613C" w:rsidP="004748EE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bookmarkStart w:id="4" w:name="_Toc142886782"/>
    </w:p>
    <w:p w:rsidR="00D53DEE" w:rsidRPr="00D53DEE" w:rsidRDefault="00D53DEE" w:rsidP="00D53DEE">
      <w:pPr>
        <w:keepNext/>
        <w:keepLines/>
        <w:tabs>
          <w:tab w:val="num" w:pos="1141"/>
        </w:tabs>
        <w:spacing w:after="120" w:line="360" w:lineRule="auto"/>
        <w:outlineLvl w:val="0"/>
        <w:rPr>
          <w:rFonts w:ascii="Arial" w:hAnsi="Arial" w:cs="Arial"/>
          <w:b/>
          <w:bCs/>
          <w:sz w:val="24"/>
          <w:szCs w:val="24"/>
        </w:rPr>
      </w:pPr>
      <w:r w:rsidRPr="00D53DEE">
        <w:rPr>
          <w:rFonts w:ascii="Arial" w:hAnsi="Arial" w:cs="Arial"/>
          <w:b/>
          <w:bCs/>
          <w:sz w:val="24"/>
          <w:szCs w:val="24"/>
        </w:rPr>
        <w:t>EXECUÇÃO DOS SERVIÇOS</w:t>
      </w:r>
      <w:bookmarkEnd w:id="4"/>
    </w:p>
    <w:p w:rsidR="00D53DEE" w:rsidRPr="00D53DEE" w:rsidRDefault="00D53DEE" w:rsidP="00D53DEE">
      <w:pPr>
        <w:spacing w:after="120" w:line="360" w:lineRule="auto"/>
        <w:ind w:firstLine="708"/>
        <w:rPr>
          <w:rFonts w:ascii="Arial" w:hAnsi="Arial" w:cs="Arial"/>
          <w:sz w:val="24"/>
          <w:szCs w:val="24"/>
        </w:rPr>
      </w:pPr>
      <w:r w:rsidRPr="00D53DEE">
        <w:rPr>
          <w:rFonts w:ascii="Arial" w:hAnsi="Arial" w:cs="Arial"/>
          <w:sz w:val="24"/>
          <w:szCs w:val="24"/>
        </w:rPr>
        <w:t xml:space="preserve">Os serviços deverão ser executados de acordo com os </w:t>
      </w:r>
      <w:r w:rsidRPr="00D53DEE">
        <w:rPr>
          <w:rFonts w:ascii="Arial" w:hAnsi="Arial" w:cs="Arial"/>
          <w:bCs/>
          <w:iCs/>
          <w:sz w:val="24"/>
          <w:szCs w:val="24"/>
        </w:rPr>
        <w:t>desenhos do projeto, relação de materiais e as indicações e especificações</w:t>
      </w:r>
      <w:r w:rsidRPr="00D53DEE">
        <w:rPr>
          <w:rFonts w:ascii="Arial" w:hAnsi="Arial" w:cs="Arial"/>
          <w:sz w:val="24"/>
          <w:szCs w:val="24"/>
        </w:rPr>
        <w:t xml:space="preserve"> do presente memorial.</w:t>
      </w:r>
    </w:p>
    <w:p w:rsidR="00D53DEE" w:rsidRPr="00D53DEE" w:rsidRDefault="00D53DEE" w:rsidP="00D53DEE">
      <w:pPr>
        <w:autoSpaceDE w:val="0"/>
        <w:autoSpaceDN w:val="0"/>
        <w:adjustRightInd w:val="0"/>
        <w:spacing w:after="120" w:line="360" w:lineRule="auto"/>
        <w:ind w:firstLine="708"/>
        <w:rPr>
          <w:rFonts w:ascii="Arial" w:hAnsi="Arial" w:cs="Arial"/>
          <w:sz w:val="24"/>
          <w:szCs w:val="24"/>
        </w:rPr>
      </w:pPr>
      <w:r w:rsidRPr="00D53DEE">
        <w:rPr>
          <w:rFonts w:ascii="Arial" w:hAnsi="Arial" w:cs="Arial"/>
          <w:sz w:val="24"/>
          <w:szCs w:val="24"/>
        </w:rPr>
        <w:t>O executor deverá se necessário, manter contato com as repartições competentes, a fim de obter as necessárias aprovações dos serviços a serem executados, bem como fazer os pedidos de ligações e inspeções.</w:t>
      </w:r>
    </w:p>
    <w:p w:rsidR="00D53DEE" w:rsidRPr="00D53DEE" w:rsidRDefault="00D53DEE" w:rsidP="00D53DEE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4"/>
          <w:szCs w:val="24"/>
        </w:rPr>
      </w:pPr>
      <w:r w:rsidRPr="00D53DEE">
        <w:rPr>
          <w:rFonts w:ascii="Arial" w:hAnsi="Arial" w:cs="Arial"/>
          <w:sz w:val="24"/>
          <w:szCs w:val="24"/>
        </w:rPr>
        <w:lastRenderedPageBreak/>
        <w:t>Os serviços deverão ser executados de acordo com o andamento da obra, devendo ser observadas as seguintes disposições:</w:t>
      </w:r>
    </w:p>
    <w:p w:rsidR="00D53DEE" w:rsidRPr="00D53DEE" w:rsidRDefault="00D53DEE" w:rsidP="00D53DEE">
      <w:pPr>
        <w:numPr>
          <w:ilvl w:val="0"/>
          <w:numId w:val="26"/>
        </w:num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D53DEE">
        <w:rPr>
          <w:rFonts w:ascii="Arial" w:hAnsi="Arial" w:cs="Arial"/>
          <w:sz w:val="24"/>
          <w:szCs w:val="24"/>
        </w:rPr>
        <w:t>Os serviços deverão ser executados por operários especializados.</w:t>
      </w:r>
    </w:p>
    <w:p w:rsidR="00D53DEE" w:rsidRPr="00D53DEE" w:rsidRDefault="00D53DEE" w:rsidP="00D53DEE">
      <w:pPr>
        <w:numPr>
          <w:ilvl w:val="0"/>
          <w:numId w:val="26"/>
        </w:num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D53DEE">
        <w:rPr>
          <w:rFonts w:ascii="Arial" w:hAnsi="Arial" w:cs="Arial"/>
          <w:sz w:val="24"/>
          <w:szCs w:val="24"/>
        </w:rPr>
        <w:t xml:space="preserve"> Deverão ser empregadas nos serviços somente ferramentas apropriadas a cada tipo de trabalho.</w:t>
      </w:r>
    </w:p>
    <w:p w:rsidR="00D53DEE" w:rsidRPr="00D53DEE" w:rsidRDefault="00D53DEE" w:rsidP="00D53DEE">
      <w:pPr>
        <w:numPr>
          <w:ilvl w:val="0"/>
          <w:numId w:val="26"/>
        </w:num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D53DEE">
        <w:rPr>
          <w:rFonts w:ascii="Arial" w:hAnsi="Arial" w:cs="Arial"/>
          <w:sz w:val="24"/>
          <w:szCs w:val="24"/>
        </w:rPr>
        <w:t>Quando conveniente, as tubulações embutidas deverão ser montadas antes do assentamento de alvenaria.</w:t>
      </w:r>
    </w:p>
    <w:p w:rsidR="00D53DEE" w:rsidRPr="00D53DEE" w:rsidRDefault="00D53DEE" w:rsidP="00D53DEE">
      <w:pPr>
        <w:numPr>
          <w:ilvl w:val="0"/>
          <w:numId w:val="26"/>
        </w:num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D53DEE">
        <w:rPr>
          <w:rFonts w:ascii="Arial" w:hAnsi="Arial" w:cs="Arial"/>
          <w:sz w:val="24"/>
          <w:szCs w:val="24"/>
        </w:rPr>
        <w:t>As tubulações verticais, quando não embutidas, deverão ser fixadas por braçadeiras galvanizadas, com espaçamento tal que garanta uma boa fixação.</w:t>
      </w:r>
    </w:p>
    <w:p w:rsidR="00D53DEE" w:rsidRPr="00D53DEE" w:rsidRDefault="00D53DEE" w:rsidP="00D53DEE">
      <w:pPr>
        <w:numPr>
          <w:ilvl w:val="0"/>
          <w:numId w:val="26"/>
        </w:num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D53DEE">
        <w:rPr>
          <w:rFonts w:ascii="Arial" w:hAnsi="Arial" w:cs="Arial"/>
          <w:sz w:val="24"/>
          <w:szCs w:val="24"/>
        </w:rPr>
        <w:t>As interligações entre materiais diferentes deverão ser feitas usando-se somente peças especiais para este fim.</w:t>
      </w:r>
    </w:p>
    <w:p w:rsidR="00D53DEE" w:rsidRPr="00D53DEE" w:rsidRDefault="00D53DEE" w:rsidP="00D53DEE">
      <w:pPr>
        <w:numPr>
          <w:ilvl w:val="0"/>
          <w:numId w:val="26"/>
        </w:num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D53DEE">
        <w:rPr>
          <w:rFonts w:ascii="Arial" w:hAnsi="Arial" w:cs="Arial"/>
          <w:sz w:val="24"/>
          <w:szCs w:val="24"/>
        </w:rPr>
        <w:t>Não serão aceitas curvas forçadas nas tubulações sendo que nas mudanças de direções serão usadas somente peças apropriadas do mesmo material, de forma a se conseguir ângulos perfeitos.</w:t>
      </w:r>
    </w:p>
    <w:p w:rsidR="00D53DEE" w:rsidRPr="00D53DEE" w:rsidRDefault="00D53DEE" w:rsidP="00D53DEE">
      <w:pPr>
        <w:numPr>
          <w:ilvl w:val="0"/>
          <w:numId w:val="26"/>
        </w:num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D53DEE">
        <w:rPr>
          <w:rFonts w:ascii="Arial" w:hAnsi="Arial" w:cs="Arial"/>
          <w:sz w:val="24"/>
          <w:szCs w:val="24"/>
        </w:rPr>
        <w:t>Durante a construção, as extremidades livres das canalizações serão vedadas evitando-se futuras obstruções.</w:t>
      </w:r>
    </w:p>
    <w:p w:rsidR="00D53DEE" w:rsidRPr="00D53DEE" w:rsidRDefault="00D53DEE" w:rsidP="00D53DEE">
      <w:pPr>
        <w:numPr>
          <w:ilvl w:val="0"/>
          <w:numId w:val="26"/>
        </w:num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D53DEE">
        <w:rPr>
          <w:rFonts w:ascii="Arial" w:hAnsi="Arial" w:cs="Arial"/>
          <w:sz w:val="24"/>
          <w:szCs w:val="24"/>
        </w:rPr>
        <w:t>Para facilitar em qualquer tempo as desmontagens das tubulações, deverão ser colocadas, onde necessário, uniões ou flanges.</w:t>
      </w:r>
    </w:p>
    <w:p w:rsidR="00D53DEE" w:rsidRPr="00D53DEE" w:rsidRDefault="00D53DEE" w:rsidP="00D53DEE">
      <w:pPr>
        <w:numPr>
          <w:ilvl w:val="0"/>
          <w:numId w:val="26"/>
        </w:num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D53DEE">
        <w:rPr>
          <w:rFonts w:ascii="Arial" w:hAnsi="Arial" w:cs="Arial"/>
          <w:sz w:val="24"/>
          <w:szCs w:val="24"/>
        </w:rPr>
        <w:t xml:space="preserve">Não será permitido amassar ou cortar </w:t>
      </w:r>
      <w:proofErr w:type="spellStart"/>
      <w:r w:rsidRPr="00D53DEE">
        <w:rPr>
          <w:rFonts w:ascii="Arial" w:hAnsi="Arial" w:cs="Arial"/>
          <w:sz w:val="24"/>
          <w:szCs w:val="24"/>
        </w:rPr>
        <w:t>canoplas</w:t>
      </w:r>
      <w:proofErr w:type="spellEnd"/>
      <w:r w:rsidRPr="00D53DEE">
        <w:rPr>
          <w:rFonts w:ascii="Arial" w:hAnsi="Arial" w:cs="Arial"/>
          <w:sz w:val="24"/>
          <w:szCs w:val="24"/>
        </w:rPr>
        <w:t>. Caso seja necessária uma ajustagem, a mesma deverá ser feita com peças apropriadas.</w:t>
      </w:r>
    </w:p>
    <w:p w:rsidR="00D53DEE" w:rsidRDefault="00D53DEE" w:rsidP="00D53DEE">
      <w:pPr>
        <w:numPr>
          <w:ilvl w:val="0"/>
          <w:numId w:val="26"/>
        </w:num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D53DEE">
        <w:rPr>
          <w:rFonts w:ascii="Arial" w:hAnsi="Arial" w:cs="Arial"/>
          <w:sz w:val="24"/>
          <w:szCs w:val="24"/>
        </w:rPr>
        <w:t>A colocação dos equipamentos deverá ser feita com o máximo de esmero, garantindo uma vedação perfeita nas ligações de água e nas de esgoto. O acabamento deve ser de primeira qualidade.</w:t>
      </w:r>
    </w:p>
    <w:p w:rsidR="00D53DEE" w:rsidRPr="00D53DEE" w:rsidRDefault="00D53DEE" w:rsidP="00D53DEE">
      <w:pPr>
        <w:tabs>
          <w:tab w:val="left" w:pos="360"/>
        </w:tabs>
        <w:suppressAutoHyphens/>
        <w:autoSpaceDE w:val="0"/>
        <w:spacing w:after="120" w:line="360" w:lineRule="auto"/>
        <w:ind w:left="357"/>
        <w:jc w:val="both"/>
        <w:rPr>
          <w:rFonts w:ascii="Arial" w:hAnsi="Arial" w:cs="Arial"/>
          <w:sz w:val="24"/>
          <w:szCs w:val="24"/>
        </w:rPr>
      </w:pPr>
    </w:p>
    <w:p w:rsidR="00D53DEE" w:rsidRPr="00D53DEE" w:rsidRDefault="00D53DEE" w:rsidP="00D53DEE">
      <w:pPr>
        <w:keepNext/>
        <w:keepLines/>
        <w:outlineLvl w:val="0"/>
        <w:rPr>
          <w:rFonts w:ascii="Arial" w:hAnsi="Arial" w:cs="Arial"/>
          <w:b/>
          <w:bCs/>
          <w:sz w:val="24"/>
          <w:szCs w:val="24"/>
        </w:rPr>
      </w:pPr>
      <w:r w:rsidRPr="00D53DEE">
        <w:rPr>
          <w:rFonts w:ascii="Arial" w:hAnsi="Arial" w:cs="Arial"/>
          <w:b/>
          <w:bCs/>
          <w:sz w:val="24"/>
          <w:szCs w:val="24"/>
        </w:rPr>
        <w:lastRenderedPageBreak/>
        <w:t>NOTAS E OBSERVAÇÕES</w:t>
      </w:r>
    </w:p>
    <w:p w:rsidR="00D53DEE" w:rsidRPr="00D53DEE" w:rsidRDefault="00D53DEE" w:rsidP="00F21FFA">
      <w:pPr>
        <w:keepNext/>
        <w:keepLines/>
        <w:numPr>
          <w:ilvl w:val="0"/>
          <w:numId w:val="38"/>
        </w:numPr>
        <w:spacing w:after="120" w:line="360" w:lineRule="auto"/>
        <w:ind w:left="714" w:hanging="357"/>
        <w:jc w:val="both"/>
        <w:outlineLvl w:val="0"/>
        <w:rPr>
          <w:rFonts w:ascii="Arial" w:hAnsi="Arial" w:cs="Arial"/>
          <w:bCs/>
          <w:sz w:val="24"/>
          <w:szCs w:val="24"/>
        </w:rPr>
      </w:pPr>
      <w:r w:rsidRPr="00D53DEE">
        <w:rPr>
          <w:rFonts w:ascii="Arial" w:hAnsi="Arial" w:cs="Arial"/>
          <w:bCs/>
          <w:sz w:val="24"/>
          <w:szCs w:val="24"/>
        </w:rPr>
        <w:t>Todas as informações necessárias para sanar possíveis dúvidas estão descritas neste memorial e nas pranchas dos projetos;</w:t>
      </w:r>
    </w:p>
    <w:p w:rsidR="00D53DEE" w:rsidRPr="00D53DEE" w:rsidRDefault="00D53DEE" w:rsidP="00F21FFA">
      <w:pPr>
        <w:keepNext/>
        <w:keepLines/>
        <w:numPr>
          <w:ilvl w:val="0"/>
          <w:numId w:val="38"/>
        </w:numPr>
        <w:spacing w:after="120" w:line="360" w:lineRule="auto"/>
        <w:ind w:left="714" w:hanging="357"/>
        <w:jc w:val="both"/>
        <w:outlineLvl w:val="0"/>
        <w:rPr>
          <w:rFonts w:ascii="Arial" w:hAnsi="Arial" w:cs="Arial"/>
          <w:bCs/>
          <w:sz w:val="24"/>
          <w:szCs w:val="24"/>
        </w:rPr>
      </w:pPr>
      <w:r w:rsidRPr="00D53DEE">
        <w:rPr>
          <w:rFonts w:ascii="Arial" w:hAnsi="Arial" w:cs="Arial"/>
          <w:bCs/>
          <w:sz w:val="24"/>
          <w:szCs w:val="24"/>
        </w:rPr>
        <w:t xml:space="preserve">Caso haja dúvidas na execução das instalações e as mesmas não forem sanadas após a leitura deste memorial, o proprietário poderá entrar em contato com o autor dos projetos; </w:t>
      </w:r>
    </w:p>
    <w:p w:rsidR="00D53DEE" w:rsidRDefault="00832B42" w:rsidP="00F21FFA">
      <w:pPr>
        <w:keepNext/>
        <w:keepLines/>
        <w:numPr>
          <w:ilvl w:val="0"/>
          <w:numId w:val="38"/>
        </w:numPr>
        <w:spacing w:after="120" w:line="360" w:lineRule="auto"/>
        <w:ind w:left="714" w:hanging="357"/>
        <w:jc w:val="both"/>
        <w:outlineLvl w:val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Quaisquer alterações no projeto devera ter a autorização do responsável técnico pela sua elaboração.</w:t>
      </w:r>
    </w:p>
    <w:p w:rsidR="00F16E06" w:rsidRDefault="00F16E06" w:rsidP="00F16E06">
      <w:pPr>
        <w:keepNext/>
        <w:keepLines/>
        <w:spacing w:after="120" w:line="360" w:lineRule="auto"/>
        <w:ind w:left="714"/>
        <w:jc w:val="both"/>
        <w:outlineLvl w:val="0"/>
        <w:rPr>
          <w:rFonts w:ascii="Arial" w:hAnsi="Arial" w:cs="Arial"/>
          <w:bCs/>
          <w:sz w:val="24"/>
          <w:szCs w:val="24"/>
        </w:rPr>
      </w:pPr>
    </w:p>
    <w:p w:rsidR="00F16E06" w:rsidRPr="00D53DEE" w:rsidRDefault="00F16E06" w:rsidP="00F16E06">
      <w:pPr>
        <w:keepNext/>
        <w:keepLines/>
        <w:spacing w:after="120" w:line="360" w:lineRule="auto"/>
        <w:ind w:left="714"/>
        <w:jc w:val="both"/>
        <w:outlineLvl w:val="0"/>
        <w:rPr>
          <w:rFonts w:ascii="Arial" w:hAnsi="Arial" w:cs="Arial"/>
          <w:bCs/>
          <w:sz w:val="24"/>
          <w:szCs w:val="24"/>
        </w:rPr>
      </w:pPr>
    </w:p>
    <w:p w:rsidR="00D53DEE" w:rsidRPr="00D53DEE" w:rsidRDefault="00D53DEE" w:rsidP="00D53DEE">
      <w:pPr>
        <w:keepLines/>
        <w:widowControl w:val="0"/>
        <w:autoSpaceDE w:val="0"/>
        <w:autoSpaceDN w:val="0"/>
        <w:adjustRightInd w:val="0"/>
        <w:spacing w:line="360" w:lineRule="auto"/>
        <w:jc w:val="right"/>
        <w:rPr>
          <w:rFonts w:ascii="Arial" w:hAnsi="Arial" w:cs="Arial"/>
          <w:iCs/>
        </w:rPr>
      </w:pPr>
    </w:p>
    <w:p w:rsidR="00D53DEE" w:rsidRPr="00257EEB" w:rsidRDefault="00D53DEE" w:rsidP="00D53DEE">
      <w:pPr>
        <w:keepLines/>
        <w:widowControl w:val="0"/>
        <w:autoSpaceDE w:val="0"/>
        <w:autoSpaceDN w:val="0"/>
        <w:adjustRightInd w:val="0"/>
        <w:spacing w:line="360" w:lineRule="auto"/>
        <w:jc w:val="right"/>
        <w:rPr>
          <w:rFonts w:cstheme="minorHAnsi"/>
          <w:i/>
          <w:iCs/>
        </w:rPr>
      </w:pPr>
      <w:r w:rsidRPr="00257EEB">
        <w:rPr>
          <w:rFonts w:cstheme="minorHAnsi"/>
          <w:i/>
          <w:iCs/>
        </w:rPr>
        <w:t>Cuiabá, MT,</w:t>
      </w:r>
      <w:r w:rsidR="00F21FFA" w:rsidRPr="00257EEB">
        <w:rPr>
          <w:rFonts w:cstheme="minorHAnsi"/>
          <w:i/>
          <w:iCs/>
        </w:rPr>
        <w:t xml:space="preserve"> </w:t>
      </w:r>
      <w:r w:rsidR="00B0730A">
        <w:rPr>
          <w:rFonts w:cstheme="minorHAnsi"/>
          <w:i/>
          <w:iCs/>
        </w:rPr>
        <w:t>04</w:t>
      </w:r>
      <w:r w:rsidR="00EF0746">
        <w:rPr>
          <w:rFonts w:cstheme="minorHAnsi"/>
          <w:i/>
          <w:iCs/>
        </w:rPr>
        <w:t xml:space="preserve"> </w:t>
      </w:r>
      <w:r w:rsidRPr="00257EEB">
        <w:rPr>
          <w:rFonts w:cstheme="minorHAnsi"/>
          <w:i/>
          <w:iCs/>
        </w:rPr>
        <w:t xml:space="preserve">de </w:t>
      </w:r>
      <w:r w:rsidR="00EF0746">
        <w:rPr>
          <w:rFonts w:cstheme="minorHAnsi"/>
          <w:i/>
          <w:iCs/>
        </w:rPr>
        <w:t>Ju</w:t>
      </w:r>
      <w:r w:rsidR="00B0730A">
        <w:rPr>
          <w:rFonts w:cstheme="minorHAnsi"/>
          <w:i/>
          <w:iCs/>
        </w:rPr>
        <w:t>lho</w:t>
      </w:r>
      <w:r w:rsidR="00EF0746">
        <w:rPr>
          <w:rFonts w:cstheme="minorHAnsi"/>
          <w:i/>
          <w:iCs/>
        </w:rPr>
        <w:t xml:space="preserve"> </w:t>
      </w:r>
      <w:r w:rsidR="00257EEB">
        <w:rPr>
          <w:rFonts w:cstheme="minorHAnsi"/>
          <w:i/>
          <w:iCs/>
        </w:rPr>
        <w:t xml:space="preserve"> de </w:t>
      </w:r>
      <w:r w:rsidRPr="00257EEB">
        <w:rPr>
          <w:rFonts w:cstheme="minorHAnsi"/>
          <w:i/>
          <w:iCs/>
        </w:rPr>
        <w:t>201</w:t>
      </w:r>
      <w:r w:rsidR="004748EE">
        <w:rPr>
          <w:rFonts w:cstheme="minorHAnsi"/>
          <w:i/>
          <w:iCs/>
        </w:rPr>
        <w:t>7</w:t>
      </w:r>
      <w:r w:rsidRPr="00257EEB">
        <w:rPr>
          <w:rFonts w:cstheme="minorHAnsi"/>
          <w:i/>
          <w:iCs/>
        </w:rPr>
        <w:t>.</w:t>
      </w:r>
    </w:p>
    <w:p w:rsidR="00702141" w:rsidRPr="00D53DEE" w:rsidRDefault="00702141" w:rsidP="00FE21B9">
      <w:pPr>
        <w:keepLines/>
        <w:widowControl w:val="0"/>
        <w:autoSpaceDE w:val="0"/>
        <w:autoSpaceDN w:val="0"/>
        <w:adjustRightInd w:val="0"/>
        <w:spacing w:line="360" w:lineRule="auto"/>
        <w:rPr>
          <w:rStyle w:val="nfase"/>
          <w:rFonts w:ascii="Arial" w:hAnsi="Arial" w:cs="Arial"/>
          <w:color w:val="FF0000"/>
          <w:sz w:val="20"/>
          <w:szCs w:val="20"/>
        </w:rPr>
      </w:pPr>
    </w:p>
    <w:p w:rsidR="007C7BF8" w:rsidRDefault="007C7BF8" w:rsidP="00B56B35">
      <w:pPr>
        <w:keepLines/>
        <w:widowControl w:val="0"/>
        <w:autoSpaceDE w:val="0"/>
        <w:autoSpaceDN w:val="0"/>
        <w:adjustRightInd w:val="0"/>
        <w:spacing w:line="360" w:lineRule="auto"/>
        <w:jc w:val="right"/>
        <w:rPr>
          <w:rStyle w:val="nfase"/>
          <w:rFonts w:ascii="Arial" w:hAnsi="Arial" w:cs="Arial"/>
          <w:sz w:val="20"/>
          <w:szCs w:val="20"/>
        </w:rPr>
      </w:pPr>
    </w:p>
    <w:sectPr w:rsidR="007C7BF8" w:rsidSect="001F0D66">
      <w:headerReference w:type="even" r:id="rId10"/>
      <w:headerReference w:type="default" r:id="rId11"/>
      <w:footerReference w:type="default" r:id="rId12"/>
      <w:headerReference w:type="first" r:id="rId13"/>
      <w:pgSz w:w="11906" w:h="16838" w:code="9"/>
      <w:pgMar w:top="1985" w:right="1134" w:bottom="215" w:left="1701" w:header="709" w:footer="1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1688" w:rsidRDefault="00F51688">
      <w:pPr>
        <w:spacing w:after="0" w:line="240" w:lineRule="auto"/>
      </w:pPr>
      <w:r>
        <w:separator/>
      </w:r>
    </w:p>
  </w:endnote>
  <w:endnote w:type="continuationSeparator" w:id="0">
    <w:p w:rsidR="00F51688" w:rsidRDefault="00F516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MT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636" w:rsidRDefault="00B0730A" w:rsidP="005F349E">
    <w:pPr>
      <w:pStyle w:val="Rodap"/>
      <w:jc w:val="center"/>
      <w:rPr>
        <w:b/>
        <w:i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3980815</wp:posOffset>
              </wp:positionH>
              <wp:positionV relativeFrom="paragraph">
                <wp:posOffset>-217893</wp:posOffset>
              </wp:positionV>
              <wp:extent cx="1796740" cy="524186"/>
              <wp:effectExtent l="0" t="0" r="0" b="9525"/>
              <wp:wrapNone/>
              <wp:docPr id="3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96740" cy="524186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0730A" w:rsidRPr="006B572F" w:rsidRDefault="00B0730A" w:rsidP="00B0730A">
                          <w:pPr>
                            <w:spacing w:after="0" w:line="240" w:lineRule="auto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B572F">
                            <w:rPr>
                              <w:sz w:val="16"/>
                              <w:szCs w:val="16"/>
                            </w:rPr>
                            <w:t>Katia Hermann</w:t>
                          </w:r>
                        </w:p>
                        <w:p w:rsidR="00B0730A" w:rsidRPr="006B572F" w:rsidRDefault="00B0730A" w:rsidP="00B0730A">
                          <w:pPr>
                            <w:spacing w:after="0" w:line="240" w:lineRule="auto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B572F">
                            <w:rPr>
                              <w:sz w:val="16"/>
                              <w:szCs w:val="16"/>
                            </w:rPr>
                            <w:t>Engenh</w:t>
                          </w:r>
                          <w:r>
                            <w:rPr>
                              <w:sz w:val="16"/>
                              <w:szCs w:val="16"/>
                            </w:rPr>
                            <w:t>eira</w:t>
                          </w:r>
                          <w:r w:rsidRPr="006B572F">
                            <w:rPr>
                              <w:sz w:val="16"/>
                              <w:szCs w:val="16"/>
                            </w:rPr>
                            <w:t xml:space="preserve"> Sanitarista e Ambiental</w:t>
                          </w:r>
                        </w:p>
                        <w:p w:rsidR="00B0730A" w:rsidRPr="006B572F" w:rsidRDefault="00B0730A" w:rsidP="00B0730A">
                          <w:pPr>
                            <w:spacing w:after="0" w:line="240" w:lineRule="auto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B572F">
                            <w:rPr>
                              <w:sz w:val="16"/>
                              <w:szCs w:val="16"/>
                            </w:rPr>
                            <w:t>CREA: 121257613-6</w:t>
                          </w:r>
                        </w:p>
                        <w:p w:rsidR="00B0730A" w:rsidRDefault="00B0730A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7" type="#_x0000_t202" style="position:absolute;left:0;text-align:left;margin-left:313.45pt;margin-top:-17.15pt;width:141.5pt;height:41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" fillcolor="white [3201]" stroked="f" strokeweight=".5pt">
              <v:textbox>
                <w:txbxContent>
                  <w:p w:rsidR="00B0730A" w:rsidRPr="006B572F" w:rsidRDefault="00B0730A" w:rsidP="00B0730A">
                    <w:pPr>
                      <w:spacing w:after="0" w:line="240" w:lineRule="auto"/>
                      <w:jc w:val="center"/>
                      <w:rPr>
                        <w:sz w:val="16"/>
                        <w:szCs w:val="16"/>
                      </w:rPr>
                    </w:pPr>
                    <w:r w:rsidRPr="006B572F">
                      <w:rPr>
                        <w:sz w:val="16"/>
                        <w:szCs w:val="16"/>
                      </w:rPr>
                      <w:t>Katia Hermann</w:t>
                    </w:r>
                  </w:p>
                  <w:p w:rsidR="00B0730A" w:rsidRPr="006B572F" w:rsidRDefault="00B0730A" w:rsidP="00B0730A">
                    <w:pPr>
                      <w:spacing w:after="0" w:line="240" w:lineRule="auto"/>
                      <w:jc w:val="center"/>
                      <w:rPr>
                        <w:sz w:val="16"/>
                        <w:szCs w:val="16"/>
                      </w:rPr>
                    </w:pPr>
                    <w:r w:rsidRPr="006B572F">
                      <w:rPr>
                        <w:sz w:val="16"/>
                        <w:szCs w:val="16"/>
                      </w:rPr>
                      <w:t>Engenh</w:t>
                    </w:r>
                    <w:r>
                      <w:rPr>
                        <w:sz w:val="16"/>
                        <w:szCs w:val="16"/>
                      </w:rPr>
                      <w:t>eira</w:t>
                    </w:r>
                    <w:r w:rsidRPr="006B572F">
                      <w:rPr>
                        <w:sz w:val="16"/>
                        <w:szCs w:val="16"/>
                      </w:rPr>
                      <w:t xml:space="preserve"> Sanitarista e Ambiental</w:t>
                    </w:r>
                  </w:p>
                  <w:p w:rsidR="00B0730A" w:rsidRPr="006B572F" w:rsidRDefault="00B0730A" w:rsidP="00B0730A">
                    <w:pPr>
                      <w:spacing w:after="0" w:line="240" w:lineRule="auto"/>
                      <w:jc w:val="center"/>
                      <w:rPr>
                        <w:sz w:val="16"/>
                        <w:szCs w:val="16"/>
                      </w:rPr>
                    </w:pPr>
                    <w:r w:rsidRPr="006B572F">
                      <w:rPr>
                        <w:sz w:val="16"/>
                        <w:szCs w:val="16"/>
                      </w:rPr>
                      <w:t>CREA: 121257613-6</w:t>
                    </w:r>
                  </w:p>
                  <w:p w:rsidR="00B0730A" w:rsidRDefault="00B0730A"/>
                </w:txbxContent>
              </v:textbox>
            </v:shape>
          </w:pict>
        </mc:Fallback>
      </mc:AlternateContent>
    </w:r>
    <w:r w:rsidR="00906636">
      <w:rPr>
        <w:noProof/>
      </w:rPr>
      <mc:AlternateContent>
        <mc:Choice Requires="wpg">
          <w:drawing>
            <wp:inline distT="0" distB="0" distL="0" distR="0" wp14:anchorId="76AAC3AD" wp14:editId="1021C6C0">
              <wp:extent cx="418465" cy="221615"/>
              <wp:effectExtent l="0" t="0" r="635" b="6985"/>
              <wp:docPr id="15" name="Grupo 1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418465" cy="221615"/>
                        <a:chOff x="0" y="0"/>
                        <a:chExt cx="659" cy="349"/>
                      </a:xfrm>
                    </wpg:grpSpPr>
                    <wps:wsp>
                      <wps:cNvPr id="44" name="Text Box 8"/>
                      <wps:cNvSpPr txBox="1">
                        <a:spLocks noChangeArrowheads="1"/>
                      </wps:cNvSpPr>
                      <wps:spPr bwMode="auto">
                        <a:xfrm>
                          <a:off x="0" y="61"/>
                          <a:ext cx="659" cy="28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6636" w:rsidRDefault="00906636" w:rsidP="005F349E">
                            <w:pPr>
                              <w:jc w:val="center"/>
                            </w:pPr>
                            <w:r>
                              <w:fldChar w:fldCharType="begin"/>
                            </w:r>
                            <w:r>
                              <w:instrText xml:space="preserve"> PAGE    \* MERGEFORMAT </w:instrText>
                            </w:r>
                            <w:r>
                              <w:fldChar w:fldCharType="separate"/>
                            </w:r>
                            <w:r w:rsidR="003670E0" w:rsidRPr="003670E0">
                              <w:rPr>
                                <w:i/>
                                <w:noProof/>
                                <w:sz w:val="18"/>
                                <w:szCs w:val="18"/>
                              </w:rPr>
                              <w:t>12</w: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g:grpSp>
                      <wpg:cNvPr id="48" name="Group 9"/>
                      <wpg:cNvGrpSpPr>
                        <a:grpSpLocks/>
                      </wpg:cNvGrpSpPr>
                      <wpg:grpSpPr bwMode="auto">
                        <a:xfrm>
                          <a:off x="143" y="0"/>
                          <a:ext cx="372" cy="72"/>
                          <a:chOff x="143" y="0"/>
                          <a:chExt cx="372" cy="72"/>
                        </a:xfrm>
                      </wpg:grpSpPr>
                      <wps:wsp>
                        <wps:cNvPr id="49" name="Oval 10"/>
                        <wps:cNvSpPr>
                          <a:spLocks noChangeArrowheads="1"/>
                        </wps:cNvSpPr>
                        <wps:spPr bwMode="auto">
                          <a:xfrm>
                            <a:off x="143" y="0"/>
                            <a:ext cx="72" cy="72"/>
                          </a:xfrm>
                          <a:prstGeom prst="ellipse">
                            <a:avLst/>
                          </a:prstGeom>
                          <a:solidFill>
                            <a:srgbClr val="7BA0C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Oval 11"/>
                        <wps:cNvSpPr>
                          <a:spLocks noChangeArrowheads="1"/>
                        </wps:cNvSpPr>
                        <wps:spPr bwMode="auto">
                          <a:xfrm>
                            <a:off x="293" y="0"/>
                            <a:ext cx="72" cy="72"/>
                          </a:xfrm>
                          <a:prstGeom prst="ellipse">
                            <a:avLst/>
                          </a:prstGeom>
                          <a:solidFill>
                            <a:srgbClr val="7BA0C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Oval 12"/>
                        <wps:cNvSpPr>
                          <a:spLocks noChangeArrowheads="1"/>
                        </wps:cNvSpPr>
                        <wps:spPr bwMode="auto">
                          <a:xfrm>
                            <a:off x="443" y="0"/>
                            <a:ext cx="72" cy="72"/>
                          </a:xfrm>
                          <a:prstGeom prst="ellipse">
                            <a:avLst/>
                          </a:prstGeom>
                          <a:solidFill>
                            <a:srgbClr val="7BA0C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</wp:inline>
          </w:drawing>
        </mc:Choice>
        <mc:Fallback>
          <w:pict>
            <v:group id="Grupo 15" o:spid="_x0000_s1028" style="width:32.95pt;height:17.45pt;mso-position-horizontal-relative:char;mso-position-vertical-relative:line" coordsize="659,3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9" type="#_x0000_t202" style="position:absolute;top:61;width:659;height:2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7Ux8QA&#10;AADbAAAADwAAAGRycy9kb3ducmV2LnhtbESP3WrCQBSE7wu+w3KE3hTdtIQi0TX4g6k3vUj0AQ7Z&#10;YxKSPRuyW40+fVco9HKYmW+YVTqaTlxpcI1lBe/zCARxaXXDlYLz6TBbgHAeWWNnmRTcyUG6nrys&#10;MNH2xjldC1+JAGGXoILa+z6R0pU1GXRz2xMH72IHgz7IoZJ6wFuAm05+RNGnNNhwWKixp11NZVv8&#10;GAW0ye3ju3WZybf7XXZpmN7kl1Kv03GzBOFp9P/hv/ZRK4hjeH4JP0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e1MfEAAAA2wAAAA8AAAAAAAAAAAAAAAAAmAIAAGRycy9k&#10;b3ducmV2LnhtbFBLBQYAAAAABAAEAPUAAACJAwAAAAA=&#10;" filled="f" stroked="f">
                <v:textbox inset="0,0,0,0">
                  <w:txbxContent>
                    <w:p w:rsidR="00906636" w:rsidRDefault="00906636" w:rsidP="005F349E">
                      <w:pPr>
                        <w:jc w:val="center"/>
                      </w:pPr>
                      <w:r>
                        <w:fldChar w:fldCharType="begin"/>
                      </w:r>
                      <w:r>
                        <w:instrText xml:space="preserve"> PAGE    \* MERGEFORMAT </w:instrText>
                      </w:r>
                      <w:r>
                        <w:fldChar w:fldCharType="separate"/>
                      </w:r>
                      <w:r w:rsidR="003670E0" w:rsidRPr="003670E0">
                        <w:rPr>
                          <w:i/>
                          <w:noProof/>
                          <w:sz w:val="18"/>
                          <w:szCs w:val="18"/>
                        </w:rPr>
                        <w:t>12</w:t>
                      </w:r>
                      <w:r>
                        <w:fldChar w:fldCharType="end"/>
                      </w:r>
                    </w:p>
                  </w:txbxContent>
                </v:textbox>
              </v:shape>
              <v:group id="Group 9" o:spid="_x0000_s1030" style="position:absolute;left:143;width:372;height:72" coordorigin="143" coordsize="372,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oval id="Oval 10" o:spid="_x0000_s1031" style="position:absolute;left:143;width:72;height: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MXVcIA&#10;AADbAAAADwAAAGRycy9kb3ducmV2LnhtbESPQWsCMRSE7wX/Q3iCt5pVtNbVKFLRCp7qiufH5pld&#10;3LwsSarrv28KhR6HmfmGWa4724g7+VA7VjAaZiCIS6drNgrOxe71HUSIyBobx6TgSQHWq97LEnPt&#10;HvxF91M0IkE45KigirHNpQxlRRbD0LXEybs6bzEm6Y3UHh8Jbhs5zrI3abHmtFBhSx8VlbfTt1Ww&#10;n5G5memk3R6Kz4t+FrNt549KDfrdZgEiUhf/w3/tg1YwmcPvl/QD5O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8xdVwgAAANsAAAAPAAAAAAAAAAAAAAAAAJgCAABkcnMvZG93&#10;bnJldi54bWxQSwUGAAAAAAQABAD1AAAAhwMAAAAA&#10;" fillcolor="#7ba0cd" stroked="f"/>
                <v:oval id="Oval 11" o:spid="_x0000_s1032" style="position:absolute;left:293;width:72;height: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AoFcAA&#10;AADbAAAADwAAAGRycy9kb3ducmV2LnhtbERPz2vCMBS+D/wfwhN2m6ljzlGNZaxsCjtph+dH80yL&#10;zUtJsrb+9+Yw2PHj+70tJtuJgXxoHStYLjIQxLXTLRsFP9Xn0xuIEJE1do5JwY0CFLvZwxZz7UY+&#10;0nCKRqQQDjkqaGLscylD3ZDFsHA9ceIuzluMCXojtccxhdtOPmfZq7TYcmposKePhurr6dcq+FqT&#10;uZrVS18eqv1Z36p1OflvpR7n0/sGRKQp/ov/3AetYJXWpy/pB8jd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BAoFcAAAADbAAAADwAAAAAAAAAAAAAAAACYAgAAZHJzL2Rvd25y&#10;ZXYueG1sUEsFBgAAAAAEAAQA9QAAAIUDAAAAAA==&#10;" fillcolor="#7ba0cd" stroked="f"/>
                <v:oval id="Oval 12" o:spid="_x0000_s1033" style="position:absolute;left:443;width:72;height: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yNjsIA&#10;AADbAAAADwAAAGRycy9kb3ducmV2LnhtbESPQWsCMRSE7wX/Q3iCt5pVtMpqFFFqhZ50xfNj88wu&#10;bl6WJNX135tCocdhZr5hluvONuJOPtSOFYyGGQji0umajYJz8fk+BxEissbGMSl4UoD1qve2xFy7&#10;Bx/pfopGJAiHHBVUMba5lKGsyGIYupY4eVfnLcYkvZHa4yPBbSPHWfYhLdacFipsaVtReTv9WAX7&#10;GZmbmU7a3aH4uuhnMdt1/lupQb/bLEBE6uJ/+K990AqmI/j9kn6AXL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XI2OwgAAANsAAAAPAAAAAAAAAAAAAAAAAJgCAABkcnMvZG93&#10;bnJldi54bWxQSwUGAAAAAAQABAD1AAAAhwMAAAAA&#10;" fillcolor="#7ba0cd" stroked="f"/>
              </v:group>
              <w10:anchorlock/>
            </v:group>
          </w:pict>
        </mc:Fallback>
      </mc:AlternateContent>
    </w:r>
  </w:p>
  <w:p w:rsidR="00906636" w:rsidRDefault="00906636" w:rsidP="00697D0F">
    <w:pPr>
      <w:pStyle w:val="Rodap"/>
      <w:spacing w:line="276" w:lineRule="auto"/>
      <w:ind w:left="-1134" w:right="-568"/>
      <w:jc w:val="center"/>
      <w:rPr>
        <w:rFonts w:ascii="Arial" w:hAnsi="Arial" w:cs="Arial"/>
        <w:color w:val="244061"/>
        <w:sz w:val="20"/>
        <w:szCs w:val="16"/>
      </w:rPr>
    </w:pPr>
    <w:r>
      <w:rPr>
        <w:rFonts w:ascii="Arial" w:hAnsi="Arial" w:cs="Arial"/>
        <w:color w:val="244061"/>
        <w:sz w:val="20"/>
        <w:szCs w:val="16"/>
      </w:rPr>
      <w:t>_________________________________________________________________________________</w:t>
    </w:r>
  </w:p>
  <w:p w:rsidR="00906636" w:rsidRPr="005F349E" w:rsidRDefault="00906636" w:rsidP="00697D0F">
    <w:pPr>
      <w:pStyle w:val="Rodap"/>
      <w:spacing w:line="276" w:lineRule="auto"/>
      <w:ind w:left="-709" w:right="-568"/>
      <w:jc w:val="center"/>
      <w:rPr>
        <w:rFonts w:ascii="Arial" w:hAnsi="Arial" w:cs="Arial"/>
        <w:color w:val="244061"/>
        <w:sz w:val="18"/>
        <w:szCs w:val="18"/>
      </w:rPr>
    </w:pPr>
    <w:r w:rsidRPr="005F349E">
      <w:rPr>
        <w:rFonts w:ascii="Arial" w:hAnsi="Arial" w:cs="Arial"/>
        <w:color w:val="244061"/>
        <w:sz w:val="18"/>
        <w:szCs w:val="18"/>
      </w:rPr>
      <w:t xml:space="preserve">Av. Historiador Rubens de Mendonça, 3.920 – Centro Politico Administrativo – CEP: 78.050-902 – </w:t>
    </w:r>
    <w:proofErr w:type="gramStart"/>
    <w:r w:rsidRPr="005F349E">
      <w:rPr>
        <w:rFonts w:ascii="Arial" w:hAnsi="Arial" w:cs="Arial"/>
        <w:color w:val="244061"/>
        <w:sz w:val="18"/>
        <w:szCs w:val="18"/>
      </w:rPr>
      <w:t>Cuiabá</w:t>
    </w:r>
    <w:proofErr w:type="gramEnd"/>
  </w:p>
  <w:p w:rsidR="00906636" w:rsidRPr="009918C3" w:rsidRDefault="00906636" w:rsidP="008D23AA">
    <w:pPr>
      <w:pStyle w:val="Rodap"/>
      <w:spacing w:line="276" w:lineRule="auto"/>
      <w:jc w:val="center"/>
      <w:rPr>
        <w:rFonts w:ascii="Arial" w:hAnsi="Arial" w:cs="Arial"/>
        <w:color w:val="244061"/>
        <w:sz w:val="20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1688" w:rsidRDefault="00F51688">
      <w:pPr>
        <w:spacing w:after="0" w:line="240" w:lineRule="auto"/>
      </w:pPr>
      <w:r>
        <w:separator/>
      </w:r>
    </w:p>
  </w:footnote>
  <w:footnote w:type="continuationSeparator" w:id="0">
    <w:p w:rsidR="00F51688" w:rsidRDefault="00F51688">
      <w:pPr>
        <w:spacing w:after="0" w:line="240" w:lineRule="auto"/>
      </w:pPr>
      <w:r>
        <w:continuationSeparator/>
      </w:r>
    </w:p>
  </w:footnote>
  <w:footnote w:id="1">
    <w:p w:rsidR="00906636" w:rsidRPr="00F9334C" w:rsidRDefault="00906636" w:rsidP="00D53DEE">
      <w:pPr>
        <w:pStyle w:val="Textodenotaderodap"/>
        <w:rPr>
          <w:lang w:val="pt-BR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636" w:rsidRDefault="00F51688">
    <w:pPr>
      <w:pStyle w:val="Cabealh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334176" o:spid="_x0000_s2054" type="#_x0000_t75" style="position:absolute;margin-left:0;margin-top:0;width:839.5pt;height:738.2pt;z-index:-251651072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  <w:r>
      <w:rPr>
        <w:noProof/>
      </w:rPr>
      <w:pict>
        <v:shape id="WordPictureWatermark17295426" o:spid="_x0000_s2052" type="#_x0000_t75" style="position:absolute;margin-left:0;margin-top:0;width:1259.25pt;height:1107.3pt;z-index:-251653120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  <w:r>
      <w:rPr>
        <w:noProof/>
      </w:rPr>
      <w:pict>
        <v:shape id="WordPictureWatermark17252993" o:spid="_x0000_s2050" type="#_x0000_t75" style="position:absolute;margin-left:0;margin-top:0;width:839.5pt;height:738.2pt;z-index:-251655168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636" w:rsidRDefault="00906636">
    <w:pPr>
      <w:pStyle w:val="Cabealho"/>
    </w:pPr>
    <w:r>
      <w:rPr>
        <w:rFonts w:ascii="Arial" w:hAnsi="Arial" w:cs="Arial"/>
        <w:noProof/>
        <w:color w:val="244061"/>
        <w:sz w:val="20"/>
        <w:szCs w:val="16"/>
      </w:rPr>
      <w:drawing>
        <wp:anchor distT="0" distB="0" distL="114300" distR="114300" simplePos="0" relativeHeight="251664896" behindDoc="1" locked="0" layoutInCell="1" allowOverlap="1" wp14:anchorId="2DD22125" wp14:editId="714E5DC8">
          <wp:simplePos x="0" y="0"/>
          <wp:positionH relativeFrom="column">
            <wp:posOffset>4634865</wp:posOffset>
          </wp:positionH>
          <wp:positionV relativeFrom="paragraph">
            <wp:posOffset>-507365</wp:posOffset>
          </wp:positionV>
          <wp:extent cx="1381125" cy="1381125"/>
          <wp:effectExtent l="0" t="0" r="9525" b="9525"/>
          <wp:wrapNone/>
          <wp:docPr id="8" name="Imagem 8" descr="D:\Lucas\6-Padrão\12191678_916300131786521_8838811770411215845_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Lucas\6-Padrão\12191678_916300131786521_8838811770411215845_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1381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776" behindDoc="1" locked="0" layoutInCell="1" allowOverlap="1" wp14:anchorId="6670BD96" wp14:editId="0E260E1E">
          <wp:simplePos x="0" y="0"/>
          <wp:positionH relativeFrom="column">
            <wp:posOffset>-651510</wp:posOffset>
          </wp:positionH>
          <wp:positionV relativeFrom="paragraph">
            <wp:posOffset>-345440</wp:posOffset>
          </wp:positionV>
          <wp:extent cx="1476375" cy="911860"/>
          <wp:effectExtent l="0" t="0" r="9525" b="2540"/>
          <wp:wrapNone/>
          <wp:docPr id="1" name="Imagem 1" descr="D:\Lucas\6-Padrão\AMM LO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Lucas\6-Padrão\AMM LOG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911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64F85A94" wp14:editId="26B7DD1F">
              <wp:simplePos x="0" y="0"/>
              <wp:positionH relativeFrom="column">
                <wp:posOffset>901065</wp:posOffset>
              </wp:positionH>
              <wp:positionV relativeFrom="paragraph">
                <wp:posOffset>-31115</wp:posOffset>
              </wp:positionV>
              <wp:extent cx="3600450" cy="753110"/>
              <wp:effectExtent l="0" t="0" r="0" b="8890"/>
              <wp:wrapNone/>
              <wp:docPr id="1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0" cy="753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6636" w:rsidRPr="00CC4890" w:rsidRDefault="00906636" w:rsidP="008D23AA">
                          <w:pPr>
                            <w:contextualSpacing/>
                            <w:jc w:val="center"/>
                            <w:rPr>
                              <w:rFonts w:ascii="Arial Black" w:hAnsi="Arial Black"/>
                              <w:b/>
                              <w:color w:val="002060"/>
                              <w:sz w:val="34"/>
                              <w:szCs w:val="34"/>
                            </w:rPr>
                          </w:pPr>
                          <w:r>
                            <w:rPr>
                              <w:rFonts w:ascii="Arial Black" w:hAnsi="Arial Black"/>
                              <w:b/>
                              <w:color w:val="002060"/>
                              <w:sz w:val="34"/>
                              <w:szCs w:val="34"/>
                            </w:rPr>
                            <w:t>Coordenação de Projetos</w:t>
                          </w:r>
                        </w:p>
                        <w:p w:rsidR="00906636" w:rsidRPr="00CC4890" w:rsidRDefault="00F51688" w:rsidP="008D23AA">
                          <w:pPr>
                            <w:contextualSpacing/>
                            <w:jc w:val="center"/>
                            <w:rPr>
                              <w:rFonts w:ascii="Arial MT" w:hAnsi="Arial MT"/>
                              <w:color w:val="002060"/>
                            </w:rPr>
                          </w:pPr>
                          <w:hyperlink r:id="rId3" w:history="1">
                            <w:r w:rsidR="00906636" w:rsidRPr="00CC4890">
                              <w:rPr>
                                <w:rStyle w:val="Hyperlink"/>
                                <w:rFonts w:ascii="Arial MT" w:hAnsi="Arial MT"/>
                                <w:color w:val="002060"/>
                                <w:u w:val="none"/>
                              </w:rPr>
                              <w:t>www.amm.org.br</w:t>
                            </w:r>
                          </w:hyperlink>
                          <w:r w:rsidR="00906636" w:rsidRPr="00CC4890">
                            <w:rPr>
                              <w:rFonts w:ascii="Arial MT" w:hAnsi="Arial MT" w:cs="Arial"/>
                              <w:bCs/>
                              <w:color w:val="002060"/>
                            </w:rPr>
                            <w:t xml:space="preserve"> | </w:t>
                          </w:r>
                          <w:hyperlink r:id="rId4" w:history="1">
                            <w:r w:rsidR="00906636">
                              <w:rPr>
                                <w:rStyle w:val="Hyperlink"/>
                                <w:rFonts w:ascii="Arial MT" w:hAnsi="Arial MT"/>
                                <w:color w:val="002060"/>
                                <w:u w:val="none"/>
                              </w:rPr>
                              <w:t>centraldeprojetosamm</w:t>
                            </w:r>
                            <w:r w:rsidR="00906636" w:rsidRPr="00CC4890">
                              <w:rPr>
                                <w:rStyle w:val="Hyperlink"/>
                                <w:rFonts w:ascii="Arial MT" w:hAnsi="Arial MT"/>
                                <w:color w:val="002060"/>
                                <w:u w:val="none"/>
                              </w:rPr>
                              <w:t>@gmail.com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0.95pt;margin-top:-2.45pt;width:283.5pt;height:59.3pt;z-index:2516526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" filled="f" stroked="f">
              <v:textbox style="mso-fit-shape-to-text:t">
                <w:txbxContent>
                  <w:p w:rsidR="00906636" w:rsidRPr="00CC4890" w:rsidRDefault="00906636" w:rsidP="008D23AA">
                    <w:pPr>
                      <w:contextualSpacing/>
                      <w:jc w:val="center"/>
                      <w:rPr>
                        <w:rFonts w:ascii="Arial Black" w:hAnsi="Arial Black"/>
                        <w:b/>
                        <w:color w:val="002060"/>
                        <w:sz w:val="34"/>
                        <w:szCs w:val="34"/>
                      </w:rPr>
                    </w:pPr>
                    <w:r>
                      <w:rPr>
                        <w:rFonts w:ascii="Arial Black" w:hAnsi="Arial Black"/>
                        <w:b/>
                        <w:color w:val="002060"/>
                        <w:sz w:val="34"/>
                        <w:szCs w:val="34"/>
                      </w:rPr>
                      <w:t>Coordenação de Projetos</w:t>
                    </w:r>
                  </w:p>
                  <w:p w:rsidR="00906636" w:rsidRPr="00CC4890" w:rsidRDefault="009019C4" w:rsidP="008D23AA">
                    <w:pPr>
                      <w:contextualSpacing/>
                      <w:jc w:val="center"/>
                      <w:rPr>
                        <w:rFonts w:ascii="Arial MT" w:hAnsi="Arial MT"/>
                        <w:color w:val="002060"/>
                      </w:rPr>
                    </w:pPr>
                    <w:hyperlink r:id="rId5" w:history="1">
                      <w:r w:rsidR="00906636" w:rsidRPr="00CC4890">
                        <w:rPr>
                          <w:rStyle w:val="Hyperlink"/>
                          <w:rFonts w:ascii="Arial MT" w:hAnsi="Arial MT"/>
                          <w:color w:val="002060"/>
                          <w:u w:val="none"/>
                        </w:rPr>
                        <w:t>www.amm.org.br</w:t>
                      </w:r>
                    </w:hyperlink>
                    <w:r w:rsidR="00906636" w:rsidRPr="00CC4890">
                      <w:rPr>
                        <w:rFonts w:ascii="Arial MT" w:hAnsi="Arial MT" w:cs="Arial"/>
                        <w:bCs/>
                        <w:color w:val="002060"/>
                      </w:rPr>
                      <w:t xml:space="preserve"> | </w:t>
                    </w:r>
                    <w:hyperlink r:id="rId6" w:history="1">
                      <w:r w:rsidR="00906636">
                        <w:rPr>
                          <w:rStyle w:val="Hyperlink"/>
                          <w:rFonts w:ascii="Arial MT" w:hAnsi="Arial MT"/>
                          <w:color w:val="002060"/>
                          <w:u w:val="none"/>
                        </w:rPr>
                        <w:t>centraldeprojetosamm</w:t>
                      </w:r>
                      <w:r w:rsidR="00906636" w:rsidRPr="00CC4890">
                        <w:rPr>
                          <w:rStyle w:val="Hyperlink"/>
                          <w:rFonts w:ascii="Arial MT" w:hAnsi="Arial MT"/>
                          <w:color w:val="002060"/>
                          <w:u w:val="none"/>
                        </w:rPr>
                        <w:t>@gmail.com</w:t>
                      </w:r>
                    </w:hyperlink>
                  </w:p>
                </w:txbxContent>
              </v:textbox>
            </v:shape>
          </w:pict>
        </mc:Fallback>
      </mc:AlternateContent>
    </w:r>
  </w:p>
  <w:p w:rsidR="00906636" w:rsidRDefault="00906636" w:rsidP="008D23AA">
    <w:pPr>
      <w:pStyle w:val="Cabealho"/>
      <w:jc w:val="center"/>
    </w:pPr>
  </w:p>
  <w:p w:rsidR="00906636" w:rsidRDefault="00906636" w:rsidP="008D23AA">
    <w:pPr>
      <w:pStyle w:val="Cabealho"/>
      <w:jc w:val="center"/>
    </w:pPr>
  </w:p>
  <w:p w:rsidR="00906636" w:rsidRPr="009918C3" w:rsidRDefault="00906636" w:rsidP="008D23AA">
    <w:pPr>
      <w:pStyle w:val="Rodap"/>
      <w:ind w:left="-1134" w:right="-567"/>
      <w:contextualSpacing/>
      <w:jc w:val="right"/>
      <w:rPr>
        <w:rFonts w:ascii="Arial" w:hAnsi="Arial" w:cs="Arial"/>
        <w:color w:val="244061"/>
        <w:sz w:val="20"/>
        <w:szCs w:val="16"/>
      </w:rPr>
    </w:pPr>
    <w:r>
      <w:rPr>
        <w:rFonts w:ascii="Arial" w:hAnsi="Arial" w:cs="Arial"/>
        <w:color w:val="244061"/>
        <w:sz w:val="20"/>
        <w:szCs w:val="16"/>
      </w:rPr>
      <w:t>________________________________________________________________________________________________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636" w:rsidRDefault="00F51688">
    <w:pPr>
      <w:pStyle w:val="Cabealh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334175" o:spid="_x0000_s2053" type="#_x0000_t75" style="position:absolute;margin-left:0;margin-top:0;width:839.5pt;height:738.2pt;z-index:-251652096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  <w:r>
      <w:rPr>
        <w:noProof/>
      </w:rPr>
      <w:pict>
        <v:shape id="WordPictureWatermark17295425" o:spid="_x0000_s2051" type="#_x0000_t75" style="position:absolute;margin-left:0;margin-top:0;width:1259.25pt;height:1107.3pt;z-index:-251654144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  <w:r>
      <w:rPr>
        <w:noProof/>
      </w:rPr>
      <w:pict>
        <v:shape id="WordPictureWatermark17252992" o:spid="_x0000_s2049" type="#_x0000_t75" style="position:absolute;margin-left:0;margin-top:0;width:839.5pt;height:738.2pt;z-index:-251656192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B96AC060"/>
    <w:name w:val="WW8Num1"/>
    <w:lvl w:ilvl="0">
      <w:start w:val="1"/>
      <w:numFmt w:val="decimal"/>
      <w:lvlText w:val="%1"/>
      <w:lvlJc w:val="left"/>
      <w:pPr>
        <w:tabs>
          <w:tab w:val="num" w:pos="1425"/>
        </w:tabs>
        <w:ind w:left="1425" w:hanging="705"/>
      </w:pPr>
      <w:rPr>
        <w:rFonts w:ascii="Arial" w:hAnsi="Arial"/>
        <w:b w:val="0"/>
        <w:i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bullet"/>
      <w:lvlText w:val=""/>
      <w:lvlJc w:val="left"/>
      <w:pPr>
        <w:tabs>
          <w:tab w:val="num" w:pos="1907"/>
        </w:tabs>
        <w:ind w:left="1907" w:hanging="360"/>
      </w:pPr>
      <w:rPr>
        <w:rFonts w:ascii="Wingdings" w:hAnsi="Wingdings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01966E0"/>
    <w:multiLevelType w:val="hybridMultilevel"/>
    <w:tmpl w:val="CED690A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2418BF"/>
    <w:multiLevelType w:val="hybridMultilevel"/>
    <w:tmpl w:val="AA2AAB3C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505CFF"/>
    <w:multiLevelType w:val="hybridMultilevel"/>
    <w:tmpl w:val="F3AA4F2E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>
    <w:nsid w:val="06575F99"/>
    <w:multiLevelType w:val="hybridMultilevel"/>
    <w:tmpl w:val="90E65FC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3B02A5"/>
    <w:multiLevelType w:val="hybridMultilevel"/>
    <w:tmpl w:val="498E601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C4427E"/>
    <w:multiLevelType w:val="hybridMultilevel"/>
    <w:tmpl w:val="3542769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D13151"/>
    <w:multiLevelType w:val="multilevel"/>
    <w:tmpl w:val="DFB4A768"/>
    <w:lvl w:ilvl="0">
      <w:start w:val="1"/>
      <w:numFmt w:val="decimal"/>
      <w:lvlText w:val="%1"/>
      <w:lvlJc w:val="left"/>
      <w:pPr>
        <w:tabs>
          <w:tab w:val="num" w:pos="1425"/>
        </w:tabs>
        <w:ind w:left="1425" w:hanging="705"/>
      </w:pPr>
      <w:rPr>
        <w:rFonts w:ascii="Arial" w:hAnsi="Arial"/>
        <w:b w:val="0"/>
        <w:i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bullet"/>
      <w:lvlText w:val=""/>
      <w:lvlJc w:val="left"/>
      <w:pPr>
        <w:tabs>
          <w:tab w:val="num" w:pos="1907"/>
        </w:tabs>
        <w:ind w:left="1907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0F6A09FD"/>
    <w:multiLevelType w:val="multilevel"/>
    <w:tmpl w:val="AEB49E22"/>
    <w:lvl w:ilvl="0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567" w:hanging="149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224" w:firstLine="194"/>
      </w:pPr>
      <w:rPr>
        <w:rFonts w:ascii="Arial" w:hAnsi="Arial" w:cs="Arial" w:hint="default"/>
        <w:b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17DC769B"/>
    <w:multiLevelType w:val="multilevel"/>
    <w:tmpl w:val="4CAE3012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1A532515"/>
    <w:multiLevelType w:val="hybridMultilevel"/>
    <w:tmpl w:val="A18CE04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2175EA"/>
    <w:multiLevelType w:val="hybridMultilevel"/>
    <w:tmpl w:val="AA0AD532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24052D"/>
    <w:multiLevelType w:val="multilevel"/>
    <w:tmpl w:val="DFB4A768"/>
    <w:lvl w:ilvl="0">
      <w:start w:val="1"/>
      <w:numFmt w:val="decimal"/>
      <w:lvlText w:val="%1"/>
      <w:lvlJc w:val="left"/>
      <w:pPr>
        <w:tabs>
          <w:tab w:val="num" w:pos="1425"/>
        </w:tabs>
        <w:ind w:left="1425" w:hanging="705"/>
      </w:pPr>
      <w:rPr>
        <w:rFonts w:ascii="Arial" w:hAnsi="Arial"/>
        <w:b w:val="0"/>
        <w:i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bullet"/>
      <w:lvlText w:val=""/>
      <w:lvlJc w:val="left"/>
      <w:pPr>
        <w:tabs>
          <w:tab w:val="num" w:pos="1907"/>
        </w:tabs>
        <w:ind w:left="1907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55B5710"/>
    <w:multiLevelType w:val="multilevel"/>
    <w:tmpl w:val="185254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295C5EE8"/>
    <w:multiLevelType w:val="hybridMultilevel"/>
    <w:tmpl w:val="6DAE403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781AD8"/>
    <w:multiLevelType w:val="hybridMultilevel"/>
    <w:tmpl w:val="4A68F7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CE47EC"/>
    <w:multiLevelType w:val="hybridMultilevel"/>
    <w:tmpl w:val="DC264026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365A1B"/>
    <w:multiLevelType w:val="multilevel"/>
    <w:tmpl w:val="DFB4A768"/>
    <w:lvl w:ilvl="0">
      <w:start w:val="1"/>
      <w:numFmt w:val="decimal"/>
      <w:lvlText w:val="%1"/>
      <w:lvlJc w:val="left"/>
      <w:pPr>
        <w:tabs>
          <w:tab w:val="num" w:pos="1425"/>
        </w:tabs>
        <w:ind w:left="1425" w:hanging="705"/>
      </w:pPr>
      <w:rPr>
        <w:rFonts w:ascii="Arial" w:hAnsi="Arial"/>
        <w:b w:val="0"/>
        <w:i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bullet"/>
      <w:lvlText w:val=""/>
      <w:lvlJc w:val="left"/>
      <w:pPr>
        <w:tabs>
          <w:tab w:val="num" w:pos="1907"/>
        </w:tabs>
        <w:ind w:left="1907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335D31CB"/>
    <w:multiLevelType w:val="multilevel"/>
    <w:tmpl w:val="FD6EF8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>
    <w:nsid w:val="34265F2C"/>
    <w:multiLevelType w:val="hybridMultilevel"/>
    <w:tmpl w:val="21F294C2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>
    <w:nsid w:val="36A75ED9"/>
    <w:multiLevelType w:val="hybridMultilevel"/>
    <w:tmpl w:val="7D6034EC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10018D"/>
    <w:multiLevelType w:val="hybridMultilevel"/>
    <w:tmpl w:val="59CEBDF6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182A6A"/>
    <w:multiLevelType w:val="multilevel"/>
    <w:tmpl w:val="DFB4A768"/>
    <w:lvl w:ilvl="0">
      <w:start w:val="1"/>
      <w:numFmt w:val="decimal"/>
      <w:lvlText w:val="%1"/>
      <w:lvlJc w:val="left"/>
      <w:pPr>
        <w:tabs>
          <w:tab w:val="num" w:pos="1425"/>
        </w:tabs>
        <w:ind w:left="1425" w:hanging="705"/>
      </w:pPr>
      <w:rPr>
        <w:rFonts w:ascii="Arial" w:hAnsi="Arial"/>
        <w:b w:val="0"/>
        <w:i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bullet"/>
      <w:lvlText w:val=""/>
      <w:lvlJc w:val="left"/>
      <w:pPr>
        <w:tabs>
          <w:tab w:val="num" w:pos="1907"/>
        </w:tabs>
        <w:ind w:left="1907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410E73BE"/>
    <w:multiLevelType w:val="hybridMultilevel"/>
    <w:tmpl w:val="536A6F1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CA4837"/>
    <w:multiLevelType w:val="hybridMultilevel"/>
    <w:tmpl w:val="43CA057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881A49"/>
    <w:multiLevelType w:val="hybridMultilevel"/>
    <w:tmpl w:val="1BEC7B0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B30AAB"/>
    <w:multiLevelType w:val="hybridMultilevel"/>
    <w:tmpl w:val="B5C036B4"/>
    <w:lvl w:ilvl="0" w:tplc="0416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4E9E3D20"/>
    <w:multiLevelType w:val="hybridMultilevel"/>
    <w:tmpl w:val="0422092E"/>
    <w:lvl w:ilvl="0" w:tplc="96A47CE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21A7265"/>
    <w:multiLevelType w:val="hybridMultilevel"/>
    <w:tmpl w:val="3AB0DC0A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9">
    <w:nsid w:val="536E5D36"/>
    <w:multiLevelType w:val="hybridMultilevel"/>
    <w:tmpl w:val="7AB2788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0">
    <w:nsid w:val="53BC26E8"/>
    <w:multiLevelType w:val="multilevel"/>
    <w:tmpl w:val="185254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1">
    <w:nsid w:val="5B005E35"/>
    <w:multiLevelType w:val="multilevel"/>
    <w:tmpl w:val="DFB4A768"/>
    <w:lvl w:ilvl="0">
      <w:start w:val="1"/>
      <w:numFmt w:val="decimal"/>
      <w:lvlText w:val="%1"/>
      <w:lvlJc w:val="left"/>
      <w:pPr>
        <w:tabs>
          <w:tab w:val="num" w:pos="1425"/>
        </w:tabs>
        <w:ind w:left="1425" w:hanging="705"/>
      </w:pPr>
      <w:rPr>
        <w:rFonts w:ascii="Arial" w:hAnsi="Arial"/>
        <w:b w:val="0"/>
        <w:i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bullet"/>
      <w:lvlText w:val=""/>
      <w:lvlJc w:val="left"/>
      <w:pPr>
        <w:tabs>
          <w:tab w:val="num" w:pos="1907"/>
        </w:tabs>
        <w:ind w:left="1907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5DB94784"/>
    <w:multiLevelType w:val="hybridMultilevel"/>
    <w:tmpl w:val="466AD9C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E26220B"/>
    <w:multiLevelType w:val="hybridMultilevel"/>
    <w:tmpl w:val="47389C32"/>
    <w:lvl w:ilvl="0" w:tplc="B4582F6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EB91E89"/>
    <w:multiLevelType w:val="hybridMultilevel"/>
    <w:tmpl w:val="4C5E0C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4F901F7"/>
    <w:multiLevelType w:val="hybridMultilevel"/>
    <w:tmpl w:val="41048792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57E6143"/>
    <w:multiLevelType w:val="hybridMultilevel"/>
    <w:tmpl w:val="1B946CB4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A92A68"/>
    <w:multiLevelType w:val="hybridMultilevel"/>
    <w:tmpl w:val="15CEFD9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A9B097D"/>
    <w:multiLevelType w:val="hybridMultilevel"/>
    <w:tmpl w:val="A9EC3808"/>
    <w:lvl w:ilvl="0" w:tplc="04D6CFDA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9">
    <w:nsid w:val="6C193FAF"/>
    <w:multiLevelType w:val="multilevel"/>
    <w:tmpl w:val="AEB49E22"/>
    <w:lvl w:ilvl="0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567" w:hanging="149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224" w:firstLine="194"/>
      </w:pPr>
      <w:rPr>
        <w:rFonts w:ascii="Arial" w:hAnsi="Arial" w:cs="Arial" w:hint="default"/>
        <w:b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>
    <w:nsid w:val="6D6756C9"/>
    <w:multiLevelType w:val="hybridMultilevel"/>
    <w:tmpl w:val="4FFAB0FC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1">
    <w:nsid w:val="704969AB"/>
    <w:multiLevelType w:val="multilevel"/>
    <w:tmpl w:val="7EFE60BC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7" w:hanging="149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224" w:firstLine="194"/>
      </w:pPr>
      <w:rPr>
        <w:rFonts w:ascii="Arial" w:hAnsi="Arial" w:cs="Arial" w:hint="default"/>
        <w:b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>
    <w:nsid w:val="713C5856"/>
    <w:multiLevelType w:val="multilevel"/>
    <w:tmpl w:val="51D252B4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705"/>
      </w:pPr>
      <w:rPr>
        <w:rFonts w:ascii="Symbol" w:hAnsi="Symbol" w:hint="default"/>
        <w:b w:val="0"/>
        <w:i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bullet"/>
      <w:lvlText w:val=""/>
      <w:lvlJc w:val="left"/>
      <w:pPr>
        <w:tabs>
          <w:tab w:val="num" w:pos="1907"/>
        </w:tabs>
        <w:ind w:left="1907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>
    <w:nsid w:val="75EC1EE1"/>
    <w:multiLevelType w:val="hybridMultilevel"/>
    <w:tmpl w:val="AA4A71A0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4">
    <w:nsid w:val="7AEB625E"/>
    <w:multiLevelType w:val="hybridMultilevel"/>
    <w:tmpl w:val="FCAAAD4E"/>
    <w:lvl w:ilvl="0" w:tplc="04160005">
      <w:start w:val="1"/>
      <w:numFmt w:val="bullet"/>
      <w:lvlText w:val=""/>
      <w:lvlJc w:val="left"/>
      <w:pPr>
        <w:ind w:left="149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45">
    <w:nsid w:val="7B734787"/>
    <w:multiLevelType w:val="hybridMultilevel"/>
    <w:tmpl w:val="A2202D6E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6">
    <w:nsid w:val="7B887257"/>
    <w:multiLevelType w:val="hybridMultilevel"/>
    <w:tmpl w:val="D3FE390E"/>
    <w:lvl w:ilvl="0" w:tplc="04160005">
      <w:start w:val="1"/>
      <w:numFmt w:val="bullet"/>
      <w:lvlText w:val=""/>
      <w:lvlJc w:val="left"/>
      <w:pPr>
        <w:ind w:left="77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7"/>
  </w:num>
  <w:num w:numId="3">
    <w:abstractNumId w:val="41"/>
  </w:num>
  <w:num w:numId="4">
    <w:abstractNumId w:val="26"/>
  </w:num>
  <w:num w:numId="5">
    <w:abstractNumId w:val="24"/>
  </w:num>
  <w:num w:numId="6">
    <w:abstractNumId w:val="10"/>
  </w:num>
  <w:num w:numId="7">
    <w:abstractNumId w:val="5"/>
  </w:num>
  <w:num w:numId="8">
    <w:abstractNumId w:val="32"/>
  </w:num>
  <w:num w:numId="9">
    <w:abstractNumId w:val="6"/>
  </w:num>
  <w:num w:numId="10">
    <w:abstractNumId w:val="25"/>
  </w:num>
  <w:num w:numId="11">
    <w:abstractNumId w:val="2"/>
  </w:num>
  <w:num w:numId="12">
    <w:abstractNumId w:val="39"/>
  </w:num>
  <w:num w:numId="13">
    <w:abstractNumId w:val="8"/>
  </w:num>
  <w:num w:numId="14">
    <w:abstractNumId w:val="4"/>
  </w:num>
  <w:num w:numId="15">
    <w:abstractNumId w:val="15"/>
  </w:num>
  <w:num w:numId="16">
    <w:abstractNumId w:val="28"/>
  </w:num>
  <w:num w:numId="17">
    <w:abstractNumId w:val="14"/>
  </w:num>
  <w:num w:numId="18">
    <w:abstractNumId w:val="37"/>
  </w:num>
  <w:num w:numId="19">
    <w:abstractNumId w:val="43"/>
  </w:num>
  <w:num w:numId="20">
    <w:abstractNumId w:val="29"/>
  </w:num>
  <w:num w:numId="21">
    <w:abstractNumId w:val="23"/>
  </w:num>
  <w:num w:numId="22">
    <w:abstractNumId w:val="19"/>
  </w:num>
  <w:num w:numId="23">
    <w:abstractNumId w:val="45"/>
  </w:num>
  <w:num w:numId="24">
    <w:abstractNumId w:val="3"/>
  </w:num>
  <w:num w:numId="25">
    <w:abstractNumId w:val="38"/>
  </w:num>
  <w:num w:numId="26">
    <w:abstractNumId w:val="9"/>
  </w:num>
  <w:num w:numId="27">
    <w:abstractNumId w:val="40"/>
  </w:num>
  <w:num w:numId="28">
    <w:abstractNumId w:val="34"/>
  </w:num>
  <w:num w:numId="29">
    <w:abstractNumId w:val="0"/>
  </w:num>
  <w:num w:numId="30">
    <w:abstractNumId w:val="31"/>
  </w:num>
  <w:num w:numId="31">
    <w:abstractNumId w:val="17"/>
  </w:num>
  <w:num w:numId="32">
    <w:abstractNumId w:val="22"/>
  </w:num>
  <w:num w:numId="33">
    <w:abstractNumId w:val="46"/>
  </w:num>
  <w:num w:numId="34">
    <w:abstractNumId w:val="44"/>
  </w:num>
  <w:num w:numId="35">
    <w:abstractNumId w:val="7"/>
  </w:num>
  <w:num w:numId="36">
    <w:abstractNumId w:val="12"/>
  </w:num>
  <w:num w:numId="37">
    <w:abstractNumId w:val="42"/>
  </w:num>
  <w:num w:numId="38">
    <w:abstractNumId w:val="11"/>
  </w:num>
  <w:num w:numId="39">
    <w:abstractNumId w:val="21"/>
  </w:num>
  <w:num w:numId="40">
    <w:abstractNumId w:val="18"/>
  </w:num>
  <w:num w:numId="41">
    <w:abstractNumId w:val="13"/>
  </w:num>
  <w:num w:numId="42">
    <w:abstractNumId w:val="35"/>
  </w:num>
  <w:num w:numId="43">
    <w:abstractNumId w:val="20"/>
  </w:num>
  <w:num w:numId="44">
    <w:abstractNumId w:val="16"/>
  </w:num>
  <w:num w:numId="45">
    <w:abstractNumId w:val="30"/>
  </w:num>
  <w:num w:numId="46">
    <w:abstractNumId w:val="36"/>
  </w:num>
  <w:num w:numId="47">
    <w:abstractNumId w:val="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D66"/>
    <w:rsid w:val="000046A7"/>
    <w:rsid w:val="00006EB0"/>
    <w:rsid w:val="000112DB"/>
    <w:rsid w:val="00016BEF"/>
    <w:rsid w:val="00017233"/>
    <w:rsid w:val="00017861"/>
    <w:rsid w:val="00023CF2"/>
    <w:rsid w:val="00025EA4"/>
    <w:rsid w:val="000275CF"/>
    <w:rsid w:val="00027A40"/>
    <w:rsid w:val="00027B21"/>
    <w:rsid w:val="00030410"/>
    <w:rsid w:val="00030BFE"/>
    <w:rsid w:val="000333C7"/>
    <w:rsid w:val="00034700"/>
    <w:rsid w:val="00034E4B"/>
    <w:rsid w:val="000366A2"/>
    <w:rsid w:val="000379C6"/>
    <w:rsid w:val="000407B8"/>
    <w:rsid w:val="00043281"/>
    <w:rsid w:val="00050E9D"/>
    <w:rsid w:val="00053E7B"/>
    <w:rsid w:val="00055E81"/>
    <w:rsid w:val="00063E07"/>
    <w:rsid w:val="00071145"/>
    <w:rsid w:val="00076EAC"/>
    <w:rsid w:val="0008640A"/>
    <w:rsid w:val="00086B88"/>
    <w:rsid w:val="00093904"/>
    <w:rsid w:val="000960CC"/>
    <w:rsid w:val="00096A8A"/>
    <w:rsid w:val="000972FC"/>
    <w:rsid w:val="000A053C"/>
    <w:rsid w:val="000B18A7"/>
    <w:rsid w:val="000B2524"/>
    <w:rsid w:val="000B2B19"/>
    <w:rsid w:val="000B3C64"/>
    <w:rsid w:val="000B3F9F"/>
    <w:rsid w:val="000B4675"/>
    <w:rsid w:val="000C4807"/>
    <w:rsid w:val="000C5B75"/>
    <w:rsid w:val="000D1E0B"/>
    <w:rsid w:val="000E1D95"/>
    <w:rsid w:val="000E2831"/>
    <w:rsid w:val="000E3EDB"/>
    <w:rsid w:val="000E5D78"/>
    <w:rsid w:val="000E5EA8"/>
    <w:rsid w:val="000E646C"/>
    <w:rsid w:val="000E6DF9"/>
    <w:rsid w:val="000E755C"/>
    <w:rsid w:val="000F20F6"/>
    <w:rsid w:val="000F702B"/>
    <w:rsid w:val="001040CC"/>
    <w:rsid w:val="00105313"/>
    <w:rsid w:val="001063A7"/>
    <w:rsid w:val="001074E3"/>
    <w:rsid w:val="001172D0"/>
    <w:rsid w:val="00121442"/>
    <w:rsid w:val="001347EB"/>
    <w:rsid w:val="001409C2"/>
    <w:rsid w:val="00140BC5"/>
    <w:rsid w:val="00141C2B"/>
    <w:rsid w:val="00144AA5"/>
    <w:rsid w:val="00146838"/>
    <w:rsid w:val="0014719C"/>
    <w:rsid w:val="00147C78"/>
    <w:rsid w:val="00152AF0"/>
    <w:rsid w:val="00155177"/>
    <w:rsid w:val="001571BC"/>
    <w:rsid w:val="00160873"/>
    <w:rsid w:val="001626B1"/>
    <w:rsid w:val="00163B20"/>
    <w:rsid w:val="00165BC1"/>
    <w:rsid w:val="00172A95"/>
    <w:rsid w:val="00175D6D"/>
    <w:rsid w:val="0017613C"/>
    <w:rsid w:val="00176285"/>
    <w:rsid w:val="00191DE4"/>
    <w:rsid w:val="001926C2"/>
    <w:rsid w:val="00196652"/>
    <w:rsid w:val="001A5A22"/>
    <w:rsid w:val="001A77BA"/>
    <w:rsid w:val="001B3EC6"/>
    <w:rsid w:val="001B668E"/>
    <w:rsid w:val="001B6BA2"/>
    <w:rsid w:val="001D036A"/>
    <w:rsid w:val="001D1943"/>
    <w:rsid w:val="001D37BC"/>
    <w:rsid w:val="001D3847"/>
    <w:rsid w:val="001D646B"/>
    <w:rsid w:val="001E069C"/>
    <w:rsid w:val="001E300A"/>
    <w:rsid w:val="001E7F27"/>
    <w:rsid w:val="001F0D66"/>
    <w:rsid w:val="001F4994"/>
    <w:rsid w:val="00203C3C"/>
    <w:rsid w:val="00206E03"/>
    <w:rsid w:val="0021465B"/>
    <w:rsid w:val="00215340"/>
    <w:rsid w:val="002229E0"/>
    <w:rsid w:val="0022622A"/>
    <w:rsid w:val="002305CA"/>
    <w:rsid w:val="002405D4"/>
    <w:rsid w:val="00241CB2"/>
    <w:rsid w:val="0024383B"/>
    <w:rsid w:val="00244053"/>
    <w:rsid w:val="00251674"/>
    <w:rsid w:val="00257EEB"/>
    <w:rsid w:val="002629A1"/>
    <w:rsid w:val="00263600"/>
    <w:rsid w:val="0026721D"/>
    <w:rsid w:val="00270B29"/>
    <w:rsid w:val="0028004B"/>
    <w:rsid w:val="00285873"/>
    <w:rsid w:val="00293E42"/>
    <w:rsid w:val="002A0388"/>
    <w:rsid w:val="002A03FD"/>
    <w:rsid w:val="002A134D"/>
    <w:rsid w:val="002A5847"/>
    <w:rsid w:val="002A7053"/>
    <w:rsid w:val="002B66A6"/>
    <w:rsid w:val="002C4854"/>
    <w:rsid w:val="002C4C72"/>
    <w:rsid w:val="002C6252"/>
    <w:rsid w:val="002C6A6D"/>
    <w:rsid w:val="002D1A11"/>
    <w:rsid w:val="002E300A"/>
    <w:rsid w:val="002E65B0"/>
    <w:rsid w:val="002E6E0A"/>
    <w:rsid w:val="002E7E90"/>
    <w:rsid w:val="002F3E8E"/>
    <w:rsid w:val="002F4C90"/>
    <w:rsid w:val="002F5859"/>
    <w:rsid w:val="002F5BB1"/>
    <w:rsid w:val="002F6929"/>
    <w:rsid w:val="00300ACE"/>
    <w:rsid w:val="00300D04"/>
    <w:rsid w:val="003051AF"/>
    <w:rsid w:val="00306F19"/>
    <w:rsid w:val="0031295D"/>
    <w:rsid w:val="00312C8E"/>
    <w:rsid w:val="00321806"/>
    <w:rsid w:val="00327BB6"/>
    <w:rsid w:val="00335120"/>
    <w:rsid w:val="00336677"/>
    <w:rsid w:val="003367A3"/>
    <w:rsid w:val="00340085"/>
    <w:rsid w:val="00341DBD"/>
    <w:rsid w:val="00343F51"/>
    <w:rsid w:val="00344209"/>
    <w:rsid w:val="0034518F"/>
    <w:rsid w:val="0034560A"/>
    <w:rsid w:val="00350EE7"/>
    <w:rsid w:val="00352104"/>
    <w:rsid w:val="00353330"/>
    <w:rsid w:val="00354201"/>
    <w:rsid w:val="00356224"/>
    <w:rsid w:val="00356F01"/>
    <w:rsid w:val="00360D95"/>
    <w:rsid w:val="00364F1D"/>
    <w:rsid w:val="003670E0"/>
    <w:rsid w:val="003701AA"/>
    <w:rsid w:val="003707FC"/>
    <w:rsid w:val="00371BE6"/>
    <w:rsid w:val="00372FD5"/>
    <w:rsid w:val="0037448F"/>
    <w:rsid w:val="003748AA"/>
    <w:rsid w:val="00374DD8"/>
    <w:rsid w:val="00383011"/>
    <w:rsid w:val="0038507A"/>
    <w:rsid w:val="00391DE2"/>
    <w:rsid w:val="00395A66"/>
    <w:rsid w:val="00396F38"/>
    <w:rsid w:val="003A52A6"/>
    <w:rsid w:val="003A7673"/>
    <w:rsid w:val="003B1C7A"/>
    <w:rsid w:val="003B3240"/>
    <w:rsid w:val="003B5A20"/>
    <w:rsid w:val="003B65E8"/>
    <w:rsid w:val="003B7892"/>
    <w:rsid w:val="003B7C51"/>
    <w:rsid w:val="003C24D6"/>
    <w:rsid w:val="003C4734"/>
    <w:rsid w:val="003C621A"/>
    <w:rsid w:val="003C72DC"/>
    <w:rsid w:val="003D592C"/>
    <w:rsid w:val="003E28A5"/>
    <w:rsid w:val="003E535F"/>
    <w:rsid w:val="003E658A"/>
    <w:rsid w:val="003E6951"/>
    <w:rsid w:val="003E7F63"/>
    <w:rsid w:val="003F0EED"/>
    <w:rsid w:val="003F25CA"/>
    <w:rsid w:val="003F4444"/>
    <w:rsid w:val="003F45EC"/>
    <w:rsid w:val="003F6609"/>
    <w:rsid w:val="003F7BE6"/>
    <w:rsid w:val="003F7E74"/>
    <w:rsid w:val="0040258D"/>
    <w:rsid w:val="00402C54"/>
    <w:rsid w:val="00410F0F"/>
    <w:rsid w:val="00415B32"/>
    <w:rsid w:val="00425AEF"/>
    <w:rsid w:val="00426245"/>
    <w:rsid w:val="00430537"/>
    <w:rsid w:val="004318DA"/>
    <w:rsid w:val="0043436B"/>
    <w:rsid w:val="004403D6"/>
    <w:rsid w:val="00444BCD"/>
    <w:rsid w:val="00451720"/>
    <w:rsid w:val="00451E07"/>
    <w:rsid w:val="00461837"/>
    <w:rsid w:val="0046618F"/>
    <w:rsid w:val="0047065D"/>
    <w:rsid w:val="004748EE"/>
    <w:rsid w:val="00477F05"/>
    <w:rsid w:val="00480C74"/>
    <w:rsid w:val="00491474"/>
    <w:rsid w:val="00492164"/>
    <w:rsid w:val="00492B2D"/>
    <w:rsid w:val="004950C4"/>
    <w:rsid w:val="00495B34"/>
    <w:rsid w:val="004A1E37"/>
    <w:rsid w:val="004A39FC"/>
    <w:rsid w:val="004A6F01"/>
    <w:rsid w:val="004A775F"/>
    <w:rsid w:val="004B056A"/>
    <w:rsid w:val="004B4E5E"/>
    <w:rsid w:val="004C0A50"/>
    <w:rsid w:val="004C3AEA"/>
    <w:rsid w:val="004C484C"/>
    <w:rsid w:val="004C4E1A"/>
    <w:rsid w:val="004C51E0"/>
    <w:rsid w:val="004D1411"/>
    <w:rsid w:val="004D2E4C"/>
    <w:rsid w:val="004D6E3B"/>
    <w:rsid w:val="004E3085"/>
    <w:rsid w:val="004E3172"/>
    <w:rsid w:val="004E450C"/>
    <w:rsid w:val="004E6762"/>
    <w:rsid w:val="00500A7F"/>
    <w:rsid w:val="00501132"/>
    <w:rsid w:val="00505B7E"/>
    <w:rsid w:val="00507CCD"/>
    <w:rsid w:val="00514AB2"/>
    <w:rsid w:val="00516831"/>
    <w:rsid w:val="00522866"/>
    <w:rsid w:val="0052664F"/>
    <w:rsid w:val="00530A72"/>
    <w:rsid w:val="0053332D"/>
    <w:rsid w:val="0053686E"/>
    <w:rsid w:val="005376ED"/>
    <w:rsid w:val="00542D30"/>
    <w:rsid w:val="0054373E"/>
    <w:rsid w:val="0054375B"/>
    <w:rsid w:val="005464C9"/>
    <w:rsid w:val="005465D5"/>
    <w:rsid w:val="00546768"/>
    <w:rsid w:val="00555D82"/>
    <w:rsid w:val="00560676"/>
    <w:rsid w:val="00561132"/>
    <w:rsid w:val="00562967"/>
    <w:rsid w:val="005658F7"/>
    <w:rsid w:val="0057025D"/>
    <w:rsid w:val="00570E21"/>
    <w:rsid w:val="00571B57"/>
    <w:rsid w:val="00571FCC"/>
    <w:rsid w:val="005748D4"/>
    <w:rsid w:val="00574AD8"/>
    <w:rsid w:val="00577CDF"/>
    <w:rsid w:val="005800AF"/>
    <w:rsid w:val="00581290"/>
    <w:rsid w:val="0058135C"/>
    <w:rsid w:val="00582DDF"/>
    <w:rsid w:val="005840E0"/>
    <w:rsid w:val="0058609A"/>
    <w:rsid w:val="00590391"/>
    <w:rsid w:val="00591A13"/>
    <w:rsid w:val="00594672"/>
    <w:rsid w:val="00594F87"/>
    <w:rsid w:val="005A0384"/>
    <w:rsid w:val="005A1439"/>
    <w:rsid w:val="005A2ED9"/>
    <w:rsid w:val="005A4B24"/>
    <w:rsid w:val="005A59C2"/>
    <w:rsid w:val="005B2376"/>
    <w:rsid w:val="005B2A37"/>
    <w:rsid w:val="005C3243"/>
    <w:rsid w:val="005C4E41"/>
    <w:rsid w:val="005D0063"/>
    <w:rsid w:val="005D0A95"/>
    <w:rsid w:val="005D5310"/>
    <w:rsid w:val="005D799C"/>
    <w:rsid w:val="005E0BCC"/>
    <w:rsid w:val="005E1846"/>
    <w:rsid w:val="005E4813"/>
    <w:rsid w:val="005F1430"/>
    <w:rsid w:val="005F349E"/>
    <w:rsid w:val="005F523D"/>
    <w:rsid w:val="005F557D"/>
    <w:rsid w:val="005F6784"/>
    <w:rsid w:val="00601525"/>
    <w:rsid w:val="00601ACC"/>
    <w:rsid w:val="00610A54"/>
    <w:rsid w:val="006139A9"/>
    <w:rsid w:val="00623096"/>
    <w:rsid w:val="00624EFC"/>
    <w:rsid w:val="0062616F"/>
    <w:rsid w:val="006272B7"/>
    <w:rsid w:val="006277F5"/>
    <w:rsid w:val="006300DE"/>
    <w:rsid w:val="00630CEE"/>
    <w:rsid w:val="00631794"/>
    <w:rsid w:val="00633133"/>
    <w:rsid w:val="006421B9"/>
    <w:rsid w:val="006456A7"/>
    <w:rsid w:val="00650F66"/>
    <w:rsid w:val="00660B06"/>
    <w:rsid w:val="006614A3"/>
    <w:rsid w:val="00662BDB"/>
    <w:rsid w:val="00673EDB"/>
    <w:rsid w:val="00680846"/>
    <w:rsid w:val="006815CF"/>
    <w:rsid w:val="00683961"/>
    <w:rsid w:val="00686210"/>
    <w:rsid w:val="006908E1"/>
    <w:rsid w:val="00692206"/>
    <w:rsid w:val="00696A9D"/>
    <w:rsid w:val="00697D0F"/>
    <w:rsid w:val="006A2645"/>
    <w:rsid w:val="006A48C2"/>
    <w:rsid w:val="006A54FF"/>
    <w:rsid w:val="006B31A8"/>
    <w:rsid w:val="006B5194"/>
    <w:rsid w:val="006B6666"/>
    <w:rsid w:val="006C22FE"/>
    <w:rsid w:val="006D52D7"/>
    <w:rsid w:val="006E217B"/>
    <w:rsid w:val="006E301C"/>
    <w:rsid w:val="006E34E2"/>
    <w:rsid w:val="006E43B4"/>
    <w:rsid w:val="006F1DC9"/>
    <w:rsid w:val="0070089E"/>
    <w:rsid w:val="00702141"/>
    <w:rsid w:val="00705A36"/>
    <w:rsid w:val="0070791E"/>
    <w:rsid w:val="00714AEF"/>
    <w:rsid w:val="007155C5"/>
    <w:rsid w:val="00716D6B"/>
    <w:rsid w:val="00723766"/>
    <w:rsid w:val="00723D01"/>
    <w:rsid w:val="00723FA6"/>
    <w:rsid w:val="00724914"/>
    <w:rsid w:val="00733C28"/>
    <w:rsid w:val="007346F5"/>
    <w:rsid w:val="00734BA7"/>
    <w:rsid w:val="00741B5F"/>
    <w:rsid w:val="0074282C"/>
    <w:rsid w:val="0074436B"/>
    <w:rsid w:val="00744AED"/>
    <w:rsid w:val="00745EEC"/>
    <w:rsid w:val="00751963"/>
    <w:rsid w:val="00755BE2"/>
    <w:rsid w:val="007573AD"/>
    <w:rsid w:val="00763A27"/>
    <w:rsid w:val="00767FF8"/>
    <w:rsid w:val="007705A7"/>
    <w:rsid w:val="00772E42"/>
    <w:rsid w:val="007773D1"/>
    <w:rsid w:val="007855EC"/>
    <w:rsid w:val="00787CD3"/>
    <w:rsid w:val="00790F24"/>
    <w:rsid w:val="0079122D"/>
    <w:rsid w:val="00792E7A"/>
    <w:rsid w:val="007A1E8E"/>
    <w:rsid w:val="007A3406"/>
    <w:rsid w:val="007A4A28"/>
    <w:rsid w:val="007B1E30"/>
    <w:rsid w:val="007C207F"/>
    <w:rsid w:val="007C2C77"/>
    <w:rsid w:val="007C7BF8"/>
    <w:rsid w:val="007D098B"/>
    <w:rsid w:val="007D67AE"/>
    <w:rsid w:val="007E019E"/>
    <w:rsid w:val="007E3858"/>
    <w:rsid w:val="007F04F2"/>
    <w:rsid w:val="00802481"/>
    <w:rsid w:val="00802679"/>
    <w:rsid w:val="00803353"/>
    <w:rsid w:val="00805D91"/>
    <w:rsid w:val="00810051"/>
    <w:rsid w:val="00812DAF"/>
    <w:rsid w:val="00813C34"/>
    <w:rsid w:val="008204DF"/>
    <w:rsid w:val="00821689"/>
    <w:rsid w:val="0082247F"/>
    <w:rsid w:val="00827062"/>
    <w:rsid w:val="008304EE"/>
    <w:rsid w:val="00830CF0"/>
    <w:rsid w:val="00831CEF"/>
    <w:rsid w:val="00832B42"/>
    <w:rsid w:val="00833623"/>
    <w:rsid w:val="00835009"/>
    <w:rsid w:val="008362AD"/>
    <w:rsid w:val="008372F5"/>
    <w:rsid w:val="008423E5"/>
    <w:rsid w:val="0084387D"/>
    <w:rsid w:val="00847C73"/>
    <w:rsid w:val="008524A3"/>
    <w:rsid w:val="00860EF9"/>
    <w:rsid w:val="00870D33"/>
    <w:rsid w:val="00873D78"/>
    <w:rsid w:val="00874B8E"/>
    <w:rsid w:val="00882CF9"/>
    <w:rsid w:val="00884410"/>
    <w:rsid w:val="0088504D"/>
    <w:rsid w:val="00890695"/>
    <w:rsid w:val="008973F3"/>
    <w:rsid w:val="008A2701"/>
    <w:rsid w:val="008A3742"/>
    <w:rsid w:val="008A5A67"/>
    <w:rsid w:val="008B7779"/>
    <w:rsid w:val="008D23AA"/>
    <w:rsid w:val="008D2F0B"/>
    <w:rsid w:val="008D5D4B"/>
    <w:rsid w:val="008D7255"/>
    <w:rsid w:val="008E4780"/>
    <w:rsid w:val="008F7AA2"/>
    <w:rsid w:val="009019C4"/>
    <w:rsid w:val="00906636"/>
    <w:rsid w:val="00907065"/>
    <w:rsid w:val="00907CC5"/>
    <w:rsid w:val="00910410"/>
    <w:rsid w:val="009113CD"/>
    <w:rsid w:val="0091154A"/>
    <w:rsid w:val="009165E0"/>
    <w:rsid w:val="00925341"/>
    <w:rsid w:val="00927FD8"/>
    <w:rsid w:val="00932E58"/>
    <w:rsid w:val="00935469"/>
    <w:rsid w:val="00935700"/>
    <w:rsid w:val="00945CBD"/>
    <w:rsid w:val="009475E3"/>
    <w:rsid w:val="0095155C"/>
    <w:rsid w:val="009563B9"/>
    <w:rsid w:val="0096058F"/>
    <w:rsid w:val="009645AC"/>
    <w:rsid w:val="009657B3"/>
    <w:rsid w:val="00966F04"/>
    <w:rsid w:val="00973A91"/>
    <w:rsid w:val="00976FEF"/>
    <w:rsid w:val="009777F2"/>
    <w:rsid w:val="0098693B"/>
    <w:rsid w:val="009878E1"/>
    <w:rsid w:val="00992BDB"/>
    <w:rsid w:val="0099309D"/>
    <w:rsid w:val="0099691C"/>
    <w:rsid w:val="009A7418"/>
    <w:rsid w:val="009A7978"/>
    <w:rsid w:val="009B4B74"/>
    <w:rsid w:val="009D0AE6"/>
    <w:rsid w:val="009D2AEC"/>
    <w:rsid w:val="009E31ED"/>
    <w:rsid w:val="009E5C7E"/>
    <w:rsid w:val="009E6513"/>
    <w:rsid w:val="009F146B"/>
    <w:rsid w:val="009F527E"/>
    <w:rsid w:val="00A010A3"/>
    <w:rsid w:val="00A01B44"/>
    <w:rsid w:val="00A03823"/>
    <w:rsid w:val="00A04DAF"/>
    <w:rsid w:val="00A10EC9"/>
    <w:rsid w:val="00A154CC"/>
    <w:rsid w:val="00A15580"/>
    <w:rsid w:val="00A17496"/>
    <w:rsid w:val="00A175B0"/>
    <w:rsid w:val="00A2012E"/>
    <w:rsid w:val="00A2125A"/>
    <w:rsid w:val="00A219E1"/>
    <w:rsid w:val="00A32874"/>
    <w:rsid w:val="00A342C0"/>
    <w:rsid w:val="00A36F19"/>
    <w:rsid w:val="00A44D19"/>
    <w:rsid w:val="00A46CED"/>
    <w:rsid w:val="00A47298"/>
    <w:rsid w:val="00A47A7B"/>
    <w:rsid w:val="00A54C7A"/>
    <w:rsid w:val="00A63F72"/>
    <w:rsid w:val="00A73B3D"/>
    <w:rsid w:val="00A75386"/>
    <w:rsid w:val="00A81B43"/>
    <w:rsid w:val="00A822E3"/>
    <w:rsid w:val="00A84CDC"/>
    <w:rsid w:val="00A8703B"/>
    <w:rsid w:val="00A876EA"/>
    <w:rsid w:val="00A95A1A"/>
    <w:rsid w:val="00AA08D4"/>
    <w:rsid w:val="00AA7E27"/>
    <w:rsid w:val="00AB30C6"/>
    <w:rsid w:val="00AB421E"/>
    <w:rsid w:val="00AB4E23"/>
    <w:rsid w:val="00AB6992"/>
    <w:rsid w:val="00AB6ED5"/>
    <w:rsid w:val="00AC0570"/>
    <w:rsid w:val="00AC09A1"/>
    <w:rsid w:val="00AC3992"/>
    <w:rsid w:val="00AC4512"/>
    <w:rsid w:val="00AC67F2"/>
    <w:rsid w:val="00AD2EAE"/>
    <w:rsid w:val="00AE1D39"/>
    <w:rsid w:val="00AE2495"/>
    <w:rsid w:val="00AE4B3A"/>
    <w:rsid w:val="00AE7426"/>
    <w:rsid w:val="00AF05B1"/>
    <w:rsid w:val="00AF33FB"/>
    <w:rsid w:val="00AF58B5"/>
    <w:rsid w:val="00AF642A"/>
    <w:rsid w:val="00AF67CB"/>
    <w:rsid w:val="00B04798"/>
    <w:rsid w:val="00B06928"/>
    <w:rsid w:val="00B0701A"/>
    <w:rsid w:val="00B0730A"/>
    <w:rsid w:val="00B07A5D"/>
    <w:rsid w:val="00B1174F"/>
    <w:rsid w:val="00B1328C"/>
    <w:rsid w:val="00B15F53"/>
    <w:rsid w:val="00B217D5"/>
    <w:rsid w:val="00B2278F"/>
    <w:rsid w:val="00B24024"/>
    <w:rsid w:val="00B24DFB"/>
    <w:rsid w:val="00B25673"/>
    <w:rsid w:val="00B27008"/>
    <w:rsid w:val="00B30696"/>
    <w:rsid w:val="00B31201"/>
    <w:rsid w:val="00B3639C"/>
    <w:rsid w:val="00B42C59"/>
    <w:rsid w:val="00B42E3D"/>
    <w:rsid w:val="00B45381"/>
    <w:rsid w:val="00B503D8"/>
    <w:rsid w:val="00B52FFF"/>
    <w:rsid w:val="00B5345D"/>
    <w:rsid w:val="00B55431"/>
    <w:rsid w:val="00B55B89"/>
    <w:rsid w:val="00B5620D"/>
    <w:rsid w:val="00B56B35"/>
    <w:rsid w:val="00B5729D"/>
    <w:rsid w:val="00B57B45"/>
    <w:rsid w:val="00B62305"/>
    <w:rsid w:val="00B64E47"/>
    <w:rsid w:val="00B65C70"/>
    <w:rsid w:val="00B7153E"/>
    <w:rsid w:val="00B721AD"/>
    <w:rsid w:val="00B75945"/>
    <w:rsid w:val="00B80C78"/>
    <w:rsid w:val="00B8407D"/>
    <w:rsid w:val="00B85432"/>
    <w:rsid w:val="00B864D3"/>
    <w:rsid w:val="00B931E3"/>
    <w:rsid w:val="00B951E7"/>
    <w:rsid w:val="00B976BD"/>
    <w:rsid w:val="00B9780D"/>
    <w:rsid w:val="00BA24A0"/>
    <w:rsid w:val="00BA764F"/>
    <w:rsid w:val="00BB16ED"/>
    <w:rsid w:val="00BB2524"/>
    <w:rsid w:val="00BB4BCC"/>
    <w:rsid w:val="00BB64CC"/>
    <w:rsid w:val="00BB6551"/>
    <w:rsid w:val="00BC0306"/>
    <w:rsid w:val="00BC15F5"/>
    <w:rsid w:val="00BC4E1C"/>
    <w:rsid w:val="00BC5674"/>
    <w:rsid w:val="00BD2336"/>
    <w:rsid w:val="00BE273C"/>
    <w:rsid w:val="00BE3B6F"/>
    <w:rsid w:val="00BE5209"/>
    <w:rsid w:val="00BE6E33"/>
    <w:rsid w:val="00BF2D3F"/>
    <w:rsid w:val="00BF463F"/>
    <w:rsid w:val="00BF4A13"/>
    <w:rsid w:val="00BF4C52"/>
    <w:rsid w:val="00BF60F8"/>
    <w:rsid w:val="00BF70BF"/>
    <w:rsid w:val="00C057F3"/>
    <w:rsid w:val="00C062FC"/>
    <w:rsid w:val="00C07B5B"/>
    <w:rsid w:val="00C10D73"/>
    <w:rsid w:val="00C11523"/>
    <w:rsid w:val="00C119B5"/>
    <w:rsid w:val="00C12688"/>
    <w:rsid w:val="00C13F31"/>
    <w:rsid w:val="00C1673E"/>
    <w:rsid w:val="00C246E1"/>
    <w:rsid w:val="00C25115"/>
    <w:rsid w:val="00C30401"/>
    <w:rsid w:val="00C322A3"/>
    <w:rsid w:val="00C3240F"/>
    <w:rsid w:val="00C337AE"/>
    <w:rsid w:val="00C33A0E"/>
    <w:rsid w:val="00C35C94"/>
    <w:rsid w:val="00C409D8"/>
    <w:rsid w:val="00C42593"/>
    <w:rsid w:val="00C46F87"/>
    <w:rsid w:val="00C5795F"/>
    <w:rsid w:val="00C57DA6"/>
    <w:rsid w:val="00C62D16"/>
    <w:rsid w:val="00C63A68"/>
    <w:rsid w:val="00C6561B"/>
    <w:rsid w:val="00C66F2D"/>
    <w:rsid w:val="00C706ED"/>
    <w:rsid w:val="00C75536"/>
    <w:rsid w:val="00C75763"/>
    <w:rsid w:val="00C77617"/>
    <w:rsid w:val="00C81C04"/>
    <w:rsid w:val="00C82423"/>
    <w:rsid w:val="00C8553C"/>
    <w:rsid w:val="00C865C7"/>
    <w:rsid w:val="00C903C2"/>
    <w:rsid w:val="00C94619"/>
    <w:rsid w:val="00C94EE7"/>
    <w:rsid w:val="00C9730F"/>
    <w:rsid w:val="00C9748E"/>
    <w:rsid w:val="00C9765D"/>
    <w:rsid w:val="00C97D7B"/>
    <w:rsid w:val="00CA0BE2"/>
    <w:rsid w:val="00CA4901"/>
    <w:rsid w:val="00CA5522"/>
    <w:rsid w:val="00CA6276"/>
    <w:rsid w:val="00CA7820"/>
    <w:rsid w:val="00CC0ACC"/>
    <w:rsid w:val="00CD160D"/>
    <w:rsid w:val="00CD401D"/>
    <w:rsid w:val="00CD77FD"/>
    <w:rsid w:val="00CE0AB8"/>
    <w:rsid w:val="00CE2721"/>
    <w:rsid w:val="00CE3C64"/>
    <w:rsid w:val="00CE582C"/>
    <w:rsid w:val="00CF465A"/>
    <w:rsid w:val="00CF4F71"/>
    <w:rsid w:val="00D05C30"/>
    <w:rsid w:val="00D0623B"/>
    <w:rsid w:val="00D1400A"/>
    <w:rsid w:val="00D160DB"/>
    <w:rsid w:val="00D21A0B"/>
    <w:rsid w:val="00D2419D"/>
    <w:rsid w:val="00D2525F"/>
    <w:rsid w:val="00D305A4"/>
    <w:rsid w:val="00D30763"/>
    <w:rsid w:val="00D42BBD"/>
    <w:rsid w:val="00D5219F"/>
    <w:rsid w:val="00D53DEE"/>
    <w:rsid w:val="00D56175"/>
    <w:rsid w:val="00D5710D"/>
    <w:rsid w:val="00D611AF"/>
    <w:rsid w:val="00D620AC"/>
    <w:rsid w:val="00D70F54"/>
    <w:rsid w:val="00D75372"/>
    <w:rsid w:val="00D76D27"/>
    <w:rsid w:val="00D779B4"/>
    <w:rsid w:val="00D779C6"/>
    <w:rsid w:val="00D8108C"/>
    <w:rsid w:val="00D84B1C"/>
    <w:rsid w:val="00D85AD0"/>
    <w:rsid w:val="00D90591"/>
    <w:rsid w:val="00D91743"/>
    <w:rsid w:val="00D976FE"/>
    <w:rsid w:val="00DA2978"/>
    <w:rsid w:val="00DA4BF5"/>
    <w:rsid w:val="00DA76F8"/>
    <w:rsid w:val="00DB028D"/>
    <w:rsid w:val="00DB14ED"/>
    <w:rsid w:val="00DB4FE4"/>
    <w:rsid w:val="00DB64E8"/>
    <w:rsid w:val="00DB6EE9"/>
    <w:rsid w:val="00DC23E3"/>
    <w:rsid w:val="00DC6EFD"/>
    <w:rsid w:val="00DC7391"/>
    <w:rsid w:val="00DD144A"/>
    <w:rsid w:val="00DD399A"/>
    <w:rsid w:val="00DD516C"/>
    <w:rsid w:val="00DD5DE3"/>
    <w:rsid w:val="00DD6626"/>
    <w:rsid w:val="00DD74C6"/>
    <w:rsid w:val="00DE46C7"/>
    <w:rsid w:val="00DE472C"/>
    <w:rsid w:val="00DE6EAE"/>
    <w:rsid w:val="00DF41CC"/>
    <w:rsid w:val="00DF7B56"/>
    <w:rsid w:val="00E01BA6"/>
    <w:rsid w:val="00E063C6"/>
    <w:rsid w:val="00E10665"/>
    <w:rsid w:val="00E10A66"/>
    <w:rsid w:val="00E20727"/>
    <w:rsid w:val="00E20EB9"/>
    <w:rsid w:val="00E23B44"/>
    <w:rsid w:val="00E270E3"/>
    <w:rsid w:val="00E50C1E"/>
    <w:rsid w:val="00E60710"/>
    <w:rsid w:val="00E60736"/>
    <w:rsid w:val="00E63840"/>
    <w:rsid w:val="00E64416"/>
    <w:rsid w:val="00E7341C"/>
    <w:rsid w:val="00E8273D"/>
    <w:rsid w:val="00E8289C"/>
    <w:rsid w:val="00E830C4"/>
    <w:rsid w:val="00E85DF4"/>
    <w:rsid w:val="00E866F3"/>
    <w:rsid w:val="00E8681A"/>
    <w:rsid w:val="00E9136F"/>
    <w:rsid w:val="00E914DB"/>
    <w:rsid w:val="00EA2554"/>
    <w:rsid w:val="00EA2B0D"/>
    <w:rsid w:val="00EA2F1C"/>
    <w:rsid w:val="00EA65F1"/>
    <w:rsid w:val="00EB12F0"/>
    <w:rsid w:val="00EB3790"/>
    <w:rsid w:val="00EB4157"/>
    <w:rsid w:val="00EB5C4A"/>
    <w:rsid w:val="00EC69D1"/>
    <w:rsid w:val="00ED26AB"/>
    <w:rsid w:val="00ED4257"/>
    <w:rsid w:val="00EE1F94"/>
    <w:rsid w:val="00EE76E9"/>
    <w:rsid w:val="00EF0088"/>
    <w:rsid w:val="00EF0746"/>
    <w:rsid w:val="00EF4B1B"/>
    <w:rsid w:val="00F146DD"/>
    <w:rsid w:val="00F16D99"/>
    <w:rsid w:val="00F16E06"/>
    <w:rsid w:val="00F21FFA"/>
    <w:rsid w:val="00F24207"/>
    <w:rsid w:val="00F271E0"/>
    <w:rsid w:val="00F3181C"/>
    <w:rsid w:val="00F32924"/>
    <w:rsid w:val="00F367F8"/>
    <w:rsid w:val="00F37807"/>
    <w:rsid w:val="00F4342C"/>
    <w:rsid w:val="00F4344F"/>
    <w:rsid w:val="00F51688"/>
    <w:rsid w:val="00F56543"/>
    <w:rsid w:val="00F6079B"/>
    <w:rsid w:val="00F60A43"/>
    <w:rsid w:val="00F61F2D"/>
    <w:rsid w:val="00F622C6"/>
    <w:rsid w:val="00F6516C"/>
    <w:rsid w:val="00F65E18"/>
    <w:rsid w:val="00F7101E"/>
    <w:rsid w:val="00F7270C"/>
    <w:rsid w:val="00F758AB"/>
    <w:rsid w:val="00F76D83"/>
    <w:rsid w:val="00F77274"/>
    <w:rsid w:val="00F80249"/>
    <w:rsid w:val="00F81031"/>
    <w:rsid w:val="00F81067"/>
    <w:rsid w:val="00F84965"/>
    <w:rsid w:val="00F849D8"/>
    <w:rsid w:val="00F8649B"/>
    <w:rsid w:val="00F868F4"/>
    <w:rsid w:val="00F9314C"/>
    <w:rsid w:val="00F9533C"/>
    <w:rsid w:val="00FA3F51"/>
    <w:rsid w:val="00FB3DA9"/>
    <w:rsid w:val="00FC0B63"/>
    <w:rsid w:val="00FC210B"/>
    <w:rsid w:val="00FC21E3"/>
    <w:rsid w:val="00FD4BB9"/>
    <w:rsid w:val="00FD53A0"/>
    <w:rsid w:val="00FE21B9"/>
    <w:rsid w:val="00FE4AEC"/>
    <w:rsid w:val="00FE4B53"/>
    <w:rsid w:val="00FE5A7D"/>
    <w:rsid w:val="00FE6FE9"/>
    <w:rsid w:val="00FF3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List Continue 2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0D66"/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qFormat/>
    <w:rsid w:val="001B3EC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9"/>
    <w:unhideWhenUsed/>
    <w:qFormat/>
    <w:rsid w:val="00716D6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7855EC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Ttulo4">
    <w:name w:val="heading 4"/>
    <w:basedOn w:val="Normal"/>
    <w:next w:val="Normal"/>
    <w:link w:val="Ttulo4Char"/>
    <w:qFormat/>
    <w:rsid w:val="007855E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paragraph" w:styleId="Ttulo6">
    <w:name w:val="heading 6"/>
    <w:basedOn w:val="Normal"/>
    <w:next w:val="Normal"/>
    <w:link w:val="Ttulo6Char"/>
    <w:qFormat/>
    <w:rsid w:val="007855EC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1B3E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716D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character" w:customStyle="1" w:styleId="Ttulo3Char">
    <w:name w:val="Título 3 Char"/>
    <w:basedOn w:val="Fontepargpadro"/>
    <w:link w:val="Ttulo3"/>
    <w:rsid w:val="007855EC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7855EC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6Char">
    <w:name w:val="Título 6 Char"/>
    <w:basedOn w:val="Fontepargpadro"/>
    <w:link w:val="Ttulo6"/>
    <w:rsid w:val="007855EC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1F0D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F0D66"/>
    <w:rPr>
      <w:rFonts w:eastAsiaTheme="minorEastAsia"/>
      <w:lang w:eastAsia="pt-BR"/>
    </w:rPr>
  </w:style>
  <w:style w:type="paragraph" w:styleId="Rodap">
    <w:name w:val="footer"/>
    <w:basedOn w:val="Normal"/>
    <w:link w:val="RodapChar"/>
    <w:unhideWhenUsed/>
    <w:rsid w:val="001F0D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1F0D66"/>
    <w:rPr>
      <w:rFonts w:eastAsiaTheme="minorEastAsia"/>
      <w:lang w:eastAsia="pt-BR"/>
    </w:rPr>
  </w:style>
  <w:style w:type="character" w:styleId="Hyperlink">
    <w:name w:val="Hyperlink"/>
    <w:uiPriority w:val="99"/>
    <w:rsid w:val="001F0D66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1F0D6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Recuodecorpodetexto3">
    <w:name w:val="Body Text Indent 3"/>
    <w:basedOn w:val="Normal"/>
    <w:link w:val="Recuodecorpodetexto3Char"/>
    <w:rsid w:val="007855E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7855EC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orpodetexto3">
    <w:name w:val="Body Text 3"/>
    <w:basedOn w:val="Normal"/>
    <w:link w:val="Corpodetexto3Char"/>
    <w:rsid w:val="007855E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7855EC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orpodetexto2">
    <w:name w:val="Body Text 2"/>
    <w:basedOn w:val="Normal"/>
    <w:link w:val="Corpodetexto2Char"/>
    <w:rsid w:val="007855EC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7855EC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slicetext1">
    <w:name w:val="slicetext1"/>
    <w:basedOn w:val="Fontepargpadro"/>
    <w:rsid w:val="007855EC"/>
    <w:rPr>
      <w:color w:val="000000"/>
    </w:rPr>
  </w:style>
  <w:style w:type="table" w:styleId="Tabelacomgrade">
    <w:name w:val="Table Grid"/>
    <w:basedOn w:val="Tabelanormal"/>
    <w:rsid w:val="007855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855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855EC"/>
    <w:rPr>
      <w:rFonts w:ascii="Tahoma" w:eastAsiaTheme="minorEastAsia" w:hAnsi="Tahoma" w:cs="Tahoma"/>
      <w:sz w:val="16"/>
      <w:szCs w:val="16"/>
      <w:lang w:eastAsia="pt-BR"/>
    </w:rPr>
  </w:style>
  <w:style w:type="paragraph" w:styleId="NormalWeb">
    <w:name w:val="Normal (Web)"/>
    <w:basedOn w:val="Normal"/>
    <w:uiPriority w:val="99"/>
    <w:unhideWhenUsed/>
    <w:rsid w:val="002A58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nfase">
    <w:name w:val="Emphasis"/>
    <w:uiPriority w:val="20"/>
    <w:qFormat/>
    <w:rsid w:val="002A5847"/>
    <w:rPr>
      <w:i/>
      <w:iCs/>
    </w:rPr>
  </w:style>
  <w:style w:type="paragraph" w:styleId="TextosemFormatao">
    <w:name w:val="Plain Text"/>
    <w:basedOn w:val="Normal"/>
    <w:link w:val="TextosemFormataoChar"/>
    <w:rsid w:val="002A584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2A5847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1B3EC6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1B3EC6"/>
    <w:rPr>
      <w:rFonts w:eastAsiaTheme="minorEastAsia"/>
      <w:lang w:eastAsia="pt-BR"/>
    </w:rPr>
  </w:style>
  <w:style w:type="paragraph" w:customStyle="1" w:styleId="NormalArial">
    <w:name w:val="Normal + Arial"/>
    <w:aliases w:val="12 pt"/>
    <w:basedOn w:val="Normal"/>
    <w:rsid w:val="006F1DC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8"/>
      <w:szCs w:val="28"/>
    </w:rPr>
  </w:style>
  <w:style w:type="paragraph" w:styleId="Corpodetexto">
    <w:name w:val="Body Text"/>
    <w:basedOn w:val="Normal"/>
    <w:link w:val="CorpodetextoChar"/>
    <w:uiPriority w:val="99"/>
    <w:unhideWhenUsed/>
    <w:rsid w:val="002E300A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2E300A"/>
    <w:rPr>
      <w:rFonts w:eastAsiaTheme="minorEastAsia"/>
      <w:lang w:eastAsia="pt-BR"/>
    </w:rPr>
  </w:style>
  <w:style w:type="character" w:customStyle="1" w:styleId="lblpreto1">
    <w:name w:val="lblpreto1"/>
    <w:basedOn w:val="Fontepargpadro"/>
    <w:rsid w:val="002E300A"/>
    <w:rPr>
      <w:rFonts w:ascii="Verdana" w:hAnsi="Verdana" w:hint="default"/>
      <w:color w:val="000000"/>
      <w:sz w:val="20"/>
      <w:szCs w:val="20"/>
    </w:rPr>
  </w:style>
  <w:style w:type="paragraph" w:customStyle="1" w:styleId="Alnea">
    <w:name w:val="Alínea"/>
    <w:basedOn w:val="Normal"/>
    <w:rsid w:val="002E300A"/>
    <w:pPr>
      <w:widowControl w:val="0"/>
      <w:spacing w:before="200" w:after="0" w:line="200" w:lineRule="exact"/>
      <w:ind w:left="518"/>
      <w:jc w:val="both"/>
    </w:pPr>
    <w:rPr>
      <w:rFonts w:ascii="Arial" w:eastAsia="Times New Roman" w:hAnsi="Arial" w:cs="Times New Roman"/>
      <w:sz w:val="20"/>
      <w:szCs w:val="20"/>
    </w:rPr>
  </w:style>
  <w:style w:type="paragraph" w:styleId="Lista2">
    <w:name w:val="List 2"/>
    <w:basedOn w:val="Normal"/>
    <w:unhideWhenUsed/>
    <w:rsid w:val="002E300A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030410"/>
  </w:style>
  <w:style w:type="paragraph" w:customStyle="1" w:styleId="subttulo">
    <w:name w:val="subtítulo"/>
    <w:basedOn w:val="Normal"/>
    <w:rsid w:val="00F849D8"/>
    <w:pPr>
      <w:spacing w:after="0" w:line="360" w:lineRule="auto"/>
      <w:jc w:val="both"/>
    </w:pPr>
    <w:rPr>
      <w:rFonts w:ascii="Arial" w:eastAsia="Times New Roman" w:hAnsi="Arial" w:cs="Times New Roman"/>
      <w:b/>
      <w:caps/>
      <w:sz w:val="20"/>
      <w:szCs w:val="20"/>
    </w:rPr>
  </w:style>
  <w:style w:type="paragraph" w:customStyle="1" w:styleId="textoprincipal">
    <w:name w:val="textoprincipal"/>
    <w:basedOn w:val="Normal"/>
    <w:rsid w:val="003C62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2A134D"/>
    <w:rPr>
      <w:b/>
      <w:bCs/>
    </w:rPr>
  </w:style>
  <w:style w:type="character" w:customStyle="1" w:styleId="image-wrapper">
    <w:name w:val="image-wrapper"/>
    <w:basedOn w:val="Fontepargpadro"/>
    <w:rsid w:val="00DD516C"/>
  </w:style>
  <w:style w:type="paragraph" w:styleId="Legenda">
    <w:name w:val="caption"/>
    <w:basedOn w:val="Normal"/>
    <w:next w:val="Normal"/>
    <w:uiPriority w:val="35"/>
    <w:unhideWhenUsed/>
    <w:qFormat/>
    <w:rsid w:val="00144AA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BB16ED"/>
    <w:pPr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BB16ED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BB16ED"/>
    <w:pPr>
      <w:spacing w:after="100"/>
      <w:ind w:left="220"/>
    </w:pPr>
  </w:style>
  <w:style w:type="paragraph" w:styleId="Lista">
    <w:name w:val="List"/>
    <w:basedOn w:val="Normal"/>
    <w:uiPriority w:val="99"/>
    <w:unhideWhenUsed/>
    <w:rsid w:val="00B2278F"/>
    <w:pPr>
      <w:ind w:left="283" w:hanging="283"/>
      <w:contextualSpacing/>
    </w:pPr>
  </w:style>
  <w:style w:type="paragraph" w:styleId="Listadecontinuao2">
    <w:name w:val="List Continue 2"/>
    <w:basedOn w:val="Normal"/>
    <w:rsid w:val="00A8703B"/>
    <w:pPr>
      <w:spacing w:after="120" w:line="240" w:lineRule="auto"/>
      <w:ind w:left="566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Textodenotaderodap">
    <w:name w:val="footnote text"/>
    <w:basedOn w:val="Normal"/>
    <w:link w:val="TextodenotaderodapChar"/>
    <w:rsid w:val="008D2F0B"/>
    <w:pPr>
      <w:suppressAutoHyphens/>
      <w:spacing w:before="120" w:after="0" w:line="240" w:lineRule="auto"/>
      <w:jc w:val="both"/>
    </w:pPr>
    <w:rPr>
      <w:rFonts w:ascii="Arial" w:eastAsia="Times New Roman" w:hAnsi="Arial" w:cs="Times New Roman"/>
      <w:sz w:val="16"/>
      <w:szCs w:val="20"/>
      <w:lang w:val="x-none" w:eastAsia="ar-SA"/>
    </w:rPr>
  </w:style>
  <w:style w:type="character" w:customStyle="1" w:styleId="TextodenotaderodapChar">
    <w:name w:val="Texto de nota de rodapé Char"/>
    <w:basedOn w:val="Fontepargpadro"/>
    <w:link w:val="Textodenotaderodap"/>
    <w:rsid w:val="008D2F0B"/>
    <w:rPr>
      <w:rFonts w:ascii="Arial" w:eastAsia="Times New Roman" w:hAnsi="Arial" w:cs="Times New Roman"/>
      <w:sz w:val="16"/>
      <w:szCs w:val="20"/>
      <w:lang w:val="x-none" w:eastAsia="ar-SA"/>
    </w:rPr>
  </w:style>
  <w:style w:type="character" w:styleId="TextodoEspaoReservado">
    <w:name w:val="Placeholder Text"/>
    <w:basedOn w:val="Fontepargpadro"/>
    <w:uiPriority w:val="99"/>
    <w:semiHidden/>
    <w:rsid w:val="00F3292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List Continue 2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0D66"/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qFormat/>
    <w:rsid w:val="001B3EC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9"/>
    <w:unhideWhenUsed/>
    <w:qFormat/>
    <w:rsid w:val="00716D6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7855EC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Ttulo4">
    <w:name w:val="heading 4"/>
    <w:basedOn w:val="Normal"/>
    <w:next w:val="Normal"/>
    <w:link w:val="Ttulo4Char"/>
    <w:qFormat/>
    <w:rsid w:val="007855E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paragraph" w:styleId="Ttulo6">
    <w:name w:val="heading 6"/>
    <w:basedOn w:val="Normal"/>
    <w:next w:val="Normal"/>
    <w:link w:val="Ttulo6Char"/>
    <w:qFormat/>
    <w:rsid w:val="007855EC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1B3E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716D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character" w:customStyle="1" w:styleId="Ttulo3Char">
    <w:name w:val="Título 3 Char"/>
    <w:basedOn w:val="Fontepargpadro"/>
    <w:link w:val="Ttulo3"/>
    <w:rsid w:val="007855EC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7855EC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6Char">
    <w:name w:val="Título 6 Char"/>
    <w:basedOn w:val="Fontepargpadro"/>
    <w:link w:val="Ttulo6"/>
    <w:rsid w:val="007855EC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1F0D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F0D66"/>
    <w:rPr>
      <w:rFonts w:eastAsiaTheme="minorEastAsia"/>
      <w:lang w:eastAsia="pt-BR"/>
    </w:rPr>
  </w:style>
  <w:style w:type="paragraph" w:styleId="Rodap">
    <w:name w:val="footer"/>
    <w:basedOn w:val="Normal"/>
    <w:link w:val="RodapChar"/>
    <w:unhideWhenUsed/>
    <w:rsid w:val="001F0D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1F0D66"/>
    <w:rPr>
      <w:rFonts w:eastAsiaTheme="minorEastAsia"/>
      <w:lang w:eastAsia="pt-BR"/>
    </w:rPr>
  </w:style>
  <w:style w:type="character" w:styleId="Hyperlink">
    <w:name w:val="Hyperlink"/>
    <w:uiPriority w:val="99"/>
    <w:rsid w:val="001F0D66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1F0D6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Recuodecorpodetexto3">
    <w:name w:val="Body Text Indent 3"/>
    <w:basedOn w:val="Normal"/>
    <w:link w:val="Recuodecorpodetexto3Char"/>
    <w:rsid w:val="007855E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7855EC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orpodetexto3">
    <w:name w:val="Body Text 3"/>
    <w:basedOn w:val="Normal"/>
    <w:link w:val="Corpodetexto3Char"/>
    <w:rsid w:val="007855E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7855EC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orpodetexto2">
    <w:name w:val="Body Text 2"/>
    <w:basedOn w:val="Normal"/>
    <w:link w:val="Corpodetexto2Char"/>
    <w:rsid w:val="007855EC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7855EC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slicetext1">
    <w:name w:val="slicetext1"/>
    <w:basedOn w:val="Fontepargpadro"/>
    <w:rsid w:val="007855EC"/>
    <w:rPr>
      <w:color w:val="000000"/>
    </w:rPr>
  </w:style>
  <w:style w:type="table" w:styleId="Tabelacomgrade">
    <w:name w:val="Table Grid"/>
    <w:basedOn w:val="Tabelanormal"/>
    <w:rsid w:val="007855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855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855EC"/>
    <w:rPr>
      <w:rFonts w:ascii="Tahoma" w:eastAsiaTheme="minorEastAsia" w:hAnsi="Tahoma" w:cs="Tahoma"/>
      <w:sz w:val="16"/>
      <w:szCs w:val="16"/>
      <w:lang w:eastAsia="pt-BR"/>
    </w:rPr>
  </w:style>
  <w:style w:type="paragraph" w:styleId="NormalWeb">
    <w:name w:val="Normal (Web)"/>
    <w:basedOn w:val="Normal"/>
    <w:uiPriority w:val="99"/>
    <w:unhideWhenUsed/>
    <w:rsid w:val="002A58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nfase">
    <w:name w:val="Emphasis"/>
    <w:uiPriority w:val="20"/>
    <w:qFormat/>
    <w:rsid w:val="002A5847"/>
    <w:rPr>
      <w:i/>
      <w:iCs/>
    </w:rPr>
  </w:style>
  <w:style w:type="paragraph" w:styleId="TextosemFormatao">
    <w:name w:val="Plain Text"/>
    <w:basedOn w:val="Normal"/>
    <w:link w:val="TextosemFormataoChar"/>
    <w:rsid w:val="002A584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2A5847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1B3EC6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1B3EC6"/>
    <w:rPr>
      <w:rFonts w:eastAsiaTheme="minorEastAsia"/>
      <w:lang w:eastAsia="pt-BR"/>
    </w:rPr>
  </w:style>
  <w:style w:type="paragraph" w:customStyle="1" w:styleId="NormalArial">
    <w:name w:val="Normal + Arial"/>
    <w:aliases w:val="12 pt"/>
    <w:basedOn w:val="Normal"/>
    <w:rsid w:val="006F1DC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8"/>
      <w:szCs w:val="28"/>
    </w:rPr>
  </w:style>
  <w:style w:type="paragraph" w:styleId="Corpodetexto">
    <w:name w:val="Body Text"/>
    <w:basedOn w:val="Normal"/>
    <w:link w:val="CorpodetextoChar"/>
    <w:uiPriority w:val="99"/>
    <w:unhideWhenUsed/>
    <w:rsid w:val="002E300A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2E300A"/>
    <w:rPr>
      <w:rFonts w:eastAsiaTheme="minorEastAsia"/>
      <w:lang w:eastAsia="pt-BR"/>
    </w:rPr>
  </w:style>
  <w:style w:type="character" w:customStyle="1" w:styleId="lblpreto1">
    <w:name w:val="lblpreto1"/>
    <w:basedOn w:val="Fontepargpadro"/>
    <w:rsid w:val="002E300A"/>
    <w:rPr>
      <w:rFonts w:ascii="Verdana" w:hAnsi="Verdana" w:hint="default"/>
      <w:color w:val="000000"/>
      <w:sz w:val="20"/>
      <w:szCs w:val="20"/>
    </w:rPr>
  </w:style>
  <w:style w:type="paragraph" w:customStyle="1" w:styleId="Alnea">
    <w:name w:val="Alínea"/>
    <w:basedOn w:val="Normal"/>
    <w:rsid w:val="002E300A"/>
    <w:pPr>
      <w:widowControl w:val="0"/>
      <w:spacing w:before="200" w:after="0" w:line="200" w:lineRule="exact"/>
      <w:ind w:left="518"/>
      <w:jc w:val="both"/>
    </w:pPr>
    <w:rPr>
      <w:rFonts w:ascii="Arial" w:eastAsia="Times New Roman" w:hAnsi="Arial" w:cs="Times New Roman"/>
      <w:sz w:val="20"/>
      <w:szCs w:val="20"/>
    </w:rPr>
  </w:style>
  <w:style w:type="paragraph" w:styleId="Lista2">
    <w:name w:val="List 2"/>
    <w:basedOn w:val="Normal"/>
    <w:unhideWhenUsed/>
    <w:rsid w:val="002E300A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030410"/>
  </w:style>
  <w:style w:type="paragraph" w:customStyle="1" w:styleId="subttulo">
    <w:name w:val="subtítulo"/>
    <w:basedOn w:val="Normal"/>
    <w:rsid w:val="00F849D8"/>
    <w:pPr>
      <w:spacing w:after="0" w:line="360" w:lineRule="auto"/>
      <w:jc w:val="both"/>
    </w:pPr>
    <w:rPr>
      <w:rFonts w:ascii="Arial" w:eastAsia="Times New Roman" w:hAnsi="Arial" w:cs="Times New Roman"/>
      <w:b/>
      <w:caps/>
      <w:sz w:val="20"/>
      <w:szCs w:val="20"/>
    </w:rPr>
  </w:style>
  <w:style w:type="paragraph" w:customStyle="1" w:styleId="textoprincipal">
    <w:name w:val="textoprincipal"/>
    <w:basedOn w:val="Normal"/>
    <w:rsid w:val="003C62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2A134D"/>
    <w:rPr>
      <w:b/>
      <w:bCs/>
    </w:rPr>
  </w:style>
  <w:style w:type="character" w:customStyle="1" w:styleId="image-wrapper">
    <w:name w:val="image-wrapper"/>
    <w:basedOn w:val="Fontepargpadro"/>
    <w:rsid w:val="00DD516C"/>
  </w:style>
  <w:style w:type="paragraph" w:styleId="Legenda">
    <w:name w:val="caption"/>
    <w:basedOn w:val="Normal"/>
    <w:next w:val="Normal"/>
    <w:uiPriority w:val="35"/>
    <w:unhideWhenUsed/>
    <w:qFormat/>
    <w:rsid w:val="00144AA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BB16ED"/>
    <w:pPr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BB16ED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BB16ED"/>
    <w:pPr>
      <w:spacing w:after="100"/>
      <w:ind w:left="220"/>
    </w:pPr>
  </w:style>
  <w:style w:type="paragraph" w:styleId="Lista">
    <w:name w:val="List"/>
    <w:basedOn w:val="Normal"/>
    <w:uiPriority w:val="99"/>
    <w:unhideWhenUsed/>
    <w:rsid w:val="00B2278F"/>
    <w:pPr>
      <w:ind w:left="283" w:hanging="283"/>
      <w:contextualSpacing/>
    </w:pPr>
  </w:style>
  <w:style w:type="paragraph" w:styleId="Listadecontinuao2">
    <w:name w:val="List Continue 2"/>
    <w:basedOn w:val="Normal"/>
    <w:rsid w:val="00A8703B"/>
    <w:pPr>
      <w:spacing w:after="120" w:line="240" w:lineRule="auto"/>
      <w:ind w:left="566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Textodenotaderodap">
    <w:name w:val="footnote text"/>
    <w:basedOn w:val="Normal"/>
    <w:link w:val="TextodenotaderodapChar"/>
    <w:rsid w:val="008D2F0B"/>
    <w:pPr>
      <w:suppressAutoHyphens/>
      <w:spacing w:before="120" w:after="0" w:line="240" w:lineRule="auto"/>
      <w:jc w:val="both"/>
    </w:pPr>
    <w:rPr>
      <w:rFonts w:ascii="Arial" w:eastAsia="Times New Roman" w:hAnsi="Arial" w:cs="Times New Roman"/>
      <w:sz w:val="16"/>
      <w:szCs w:val="20"/>
      <w:lang w:val="x-none" w:eastAsia="ar-SA"/>
    </w:rPr>
  </w:style>
  <w:style w:type="character" w:customStyle="1" w:styleId="TextodenotaderodapChar">
    <w:name w:val="Texto de nota de rodapé Char"/>
    <w:basedOn w:val="Fontepargpadro"/>
    <w:link w:val="Textodenotaderodap"/>
    <w:rsid w:val="008D2F0B"/>
    <w:rPr>
      <w:rFonts w:ascii="Arial" w:eastAsia="Times New Roman" w:hAnsi="Arial" w:cs="Times New Roman"/>
      <w:sz w:val="16"/>
      <w:szCs w:val="20"/>
      <w:lang w:val="x-none" w:eastAsia="ar-SA"/>
    </w:rPr>
  </w:style>
  <w:style w:type="character" w:styleId="TextodoEspaoReservado">
    <w:name w:val="Placeholder Text"/>
    <w:basedOn w:val="Fontepargpadro"/>
    <w:uiPriority w:val="99"/>
    <w:semiHidden/>
    <w:rsid w:val="00F3292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0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662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20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58190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5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430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494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56121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32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3668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94925">
          <w:marLeft w:val="0"/>
          <w:marRight w:val="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802653">
              <w:marLeft w:val="0"/>
              <w:marRight w:val="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3232">
              <w:marLeft w:val="0"/>
              <w:marRight w:val="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36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amm.org.br" TargetMode="External"/><Relationship Id="rId2" Type="http://schemas.openxmlformats.org/officeDocument/2006/relationships/image" Target="media/image4.jpeg"/><Relationship Id="rId1" Type="http://schemas.openxmlformats.org/officeDocument/2006/relationships/image" Target="media/image3.jpeg"/><Relationship Id="rId6" Type="http://schemas.openxmlformats.org/officeDocument/2006/relationships/hyperlink" Target="mailto:amm@amm.org.br" TargetMode="External"/><Relationship Id="rId5" Type="http://schemas.openxmlformats.org/officeDocument/2006/relationships/hyperlink" Target="http://www.amm.org.br" TargetMode="External"/><Relationship Id="rId4" Type="http://schemas.openxmlformats.org/officeDocument/2006/relationships/hyperlink" Target="mailto:amm@amm.org.br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77DF3-FDB6-4E85-B978-0F605F4F7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3264</Words>
  <Characters>17627</Characters>
  <Application>Microsoft Office Word</Application>
  <DocSecurity>0</DocSecurity>
  <Lines>146</Lines>
  <Paragraphs>41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Debora</dc:creator>
  <cp:lastModifiedBy>eng5</cp:lastModifiedBy>
  <cp:revision>3</cp:revision>
  <cp:lastPrinted>2016-11-10T19:16:00Z</cp:lastPrinted>
  <dcterms:created xsi:type="dcterms:W3CDTF">2017-11-14T18:26:00Z</dcterms:created>
  <dcterms:modified xsi:type="dcterms:W3CDTF">2017-11-14T18:28:00Z</dcterms:modified>
</cp:coreProperties>
</file>